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D2A" w:rsidRDefault="00BC5D2A" w:rsidP="00BC5D2A">
      <w:pPr>
        <w:spacing w:after="0" w:line="240" w:lineRule="auto"/>
        <w:jc w:val="center"/>
        <w:rPr>
          <w:rFonts w:ascii="Times New Roman" w:eastAsia="Times New Roman" w:hAnsi="Times New Roman" w:cs="Times New Roman"/>
          <w:b/>
          <w:sz w:val="44"/>
        </w:rPr>
      </w:pPr>
    </w:p>
    <w:p w:rsidR="00BC5D2A" w:rsidRDefault="00BC5D2A" w:rsidP="00BC5D2A">
      <w:pPr>
        <w:spacing w:after="0" w:line="240" w:lineRule="auto"/>
        <w:jc w:val="center"/>
        <w:rPr>
          <w:rFonts w:ascii="Times New Roman" w:eastAsia="Times New Roman" w:hAnsi="Times New Roman" w:cs="Times New Roman"/>
          <w:b/>
          <w:sz w:val="44"/>
        </w:rPr>
      </w:pPr>
    </w:p>
    <w:p w:rsidR="00BC5D2A" w:rsidRDefault="00BC5D2A" w:rsidP="00BC5D2A">
      <w:pPr>
        <w:spacing w:after="0" w:line="240" w:lineRule="auto"/>
        <w:jc w:val="center"/>
        <w:rPr>
          <w:rFonts w:ascii="Times New Roman" w:eastAsia="Times New Roman" w:hAnsi="Times New Roman" w:cs="Times New Roman"/>
          <w:b/>
          <w:sz w:val="44"/>
        </w:rPr>
      </w:pPr>
    </w:p>
    <w:p w:rsidR="00BC5D2A" w:rsidRDefault="00BC5D2A" w:rsidP="00BC5D2A">
      <w:pPr>
        <w:spacing w:after="0" w:line="240" w:lineRule="auto"/>
        <w:jc w:val="center"/>
        <w:rPr>
          <w:rFonts w:ascii="Times New Roman" w:eastAsia="Times New Roman" w:hAnsi="Times New Roman" w:cs="Times New Roman"/>
          <w:b/>
          <w:sz w:val="44"/>
        </w:rPr>
      </w:pPr>
    </w:p>
    <w:p w:rsidR="00BC5D2A" w:rsidRDefault="00BC5D2A" w:rsidP="00BC5D2A">
      <w:pPr>
        <w:spacing w:after="0" w:line="240" w:lineRule="auto"/>
        <w:jc w:val="center"/>
        <w:rPr>
          <w:rFonts w:ascii="Times New Roman" w:eastAsia="Times New Roman" w:hAnsi="Times New Roman" w:cs="Times New Roman"/>
          <w:b/>
          <w:sz w:val="44"/>
        </w:rPr>
      </w:pPr>
    </w:p>
    <w:p w:rsidR="00BC5D2A" w:rsidRDefault="00BC5D2A" w:rsidP="00BC5D2A">
      <w:pPr>
        <w:spacing w:after="0" w:line="240" w:lineRule="auto"/>
        <w:jc w:val="center"/>
        <w:rPr>
          <w:rFonts w:ascii="Times New Roman" w:eastAsia="Times New Roman" w:hAnsi="Times New Roman" w:cs="Times New Roman"/>
          <w:b/>
          <w:sz w:val="44"/>
        </w:rPr>
      </w:pPr>
    </w:p>
    <w:p w:rsidR="00BC5D2A" w:rsidRDefault="00BC5D2A" w:rsidP="00BC5D2A">
      <w:pPr>
        <w:spacing w:after="0" w:line="240" w:lineRule="auto"/>
        <w:jc w:val="center"/>
        <w:rPr>
          <w:rFonts w:ascii="Times New Roman" w:eastAsia="Times New Roman" w:hAnsi="Times New Roman" w:cs="Times New Roman"/>
          <w:b/>
          <w:sz w:val="44"/>
        </w:rPr>
      </w:pPr>
    </w:p>
    <w:p w:rsidR="00BC5D2A" w:rsidRDefault="00BC5D2A" w:rsidP="00BC5D2A">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 xml:space="preserve">ДОПОЛНИТЕЛЬНЫЙ РАЗДЕЛ </w:t>
      </w:r>
    </w:p>
    <w:p w:rsidR="00BC5D2A" w:rsidRDefault="00BC5D2A" w:rsidP="00BC5D2A">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 xml:space="preserve">ОСНОВНОЙ ОБЩЕОБРАЗОВАТЕЛЬНОЙ ПРОГРАММЫ </w:t>
      </w:r>
    </w:p>
    <w:p w:rsidR="00BC5D2A" w:rsidRDefault="00BC5D2A" w:rsidP="00BC5D2A">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 xml:space="preserve">муниципального бюджетного дошкольного </w:t>
      </w:r>
    </w:p>
    <w:p w:rsidR="00BC5D2A" w:rsidRDefault="00BC5D2A" w:rsidP="00BC5D2A">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образовательного учреждения</w:t>
      </w:r>
    </w:p>
    <w:p w:rsidR="00BC5D2A" w:rsidRDefault="00BC5D2A" w:rsidP="00BC5D2A">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Старо-</w:t>
      </w:r>
      <w:proofErr w:type="spellStart"/>
      <w:r>
        <w:rPr>
          <w:rFonts w:ascii="Times New Roman" w:eastAsia="Times New Roman" w:hAnsi="Times New Roman" w:cs="Times New Roman"/>
          <w:b/>
          <w:sz w:val="44"/>
        </w:rPr>
        <w:t>Варяшского</w:t>
      </w:r>
      <w:proofErr w:type="spellEnd"/>
      <w:r>
        <w:rPr>
          <w:rFonts w:ascii="Times New Roman" w:eastAsia="Times New Roman" w:hAnsi="Times New Roman" w:cs="Times New Roman"/>
          <w:b/>
          <w:sz w:val="44"/>
        </w:rPr>
        <w:t xml:space="preserve"> детского сада «</w:t>
      </w:r>
      <w:proofErr w:type="spellStart"/>
      <w:r>
        <w:rPr>
          <w:rFonts w:ascii="Times New Roman" w:eastAsia="Times New Roman" w:hAnsi="Times New Roman" w:cs="Times New Roman"/>
          <w:b/>
          <w:sz w:val="44"/>
        </w:rPr>
        <w:t>Былбыл</w:t>
      </w:r>
      <w:proofErr w:type="spellEnd"/>
      <w:r>
        <w:rPr>
          <w:rFonts w:ascii="Times New Roman" w:eastAsia="Times New Roman" w:hAnsi="Times New Roman" w:cs="Times New Roman"/>
          <w:b/>
          <w:sz w:val="44"/>
        </w:rPr>
        <w:t xml:space="preserve">» </w:t>
      </w:r>
      <w:proofErr w:type="spellStart"/>
      <w:r>
        <w:rPr>
          <w:rFonts w:ascii="Times New Roman" w:eastAsia="Times New Roman" w:hAnsi="Times New Roman" w:cs="Times New Roman"/>
          <w:b/>
          <w:sz w:val="44"/>
        </w:rPr>
        <w:t>Муслюмовского</w:t>
      </w:r>
      <w:proofErr w:type="spellEnd"/>
      <w:r>
        <w:rPr>
          <w:rFonts w:ascii="Times New Roman" w:eastAsia="Times New Roman" w:hAnsi="Times New Roman" w:cs="Times New Roman"/>
          <w:b/>
          <w:sz w:val="44"/>
        </w:rPr>
        <w:t xml:space="preserve"> муниципального района </w:t>
      </w:r>
    </w:p>
    <w:p w:rsidR="00BC5D2A" w:rsidRDefault="00BC5D2A" w:rsidP="00BC5D2A">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Республики Татарстан</w:t>
      </w:r>
    </w:p>
    <w:p w:rsidR="00BC5D2A" w:rsidRDefault="00BC5D2A" w:rsidP="00BC5D2A">
      <w:pPr>
        <w:spacing w:after="0" w:line="240" w:lineRule="auto"/>
        <w:rPr>
          <w:rFonts w:ascii="Times New Roman" w:eastAsia="Times New Roman" w:hAnsi="Times New Roman" w:cs="Times New Roman"/>
          <w:b/>
          <w:sz w:val="20"/>
        </w:rPr>
      </w:pPr>
    </w:p>
    <w:p w:rsidR="00BC5D2A" w:rsidRDefault="00BC5D2A" w:rsidP="00BC5D2A">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(презентационный)</w:t>
      </w:r>
    </w:p>
    <w:p w:rsidR="00BC5D2A" w:rsidRDefault="00BC5D2A" w:rsidP="00BC5D2A">
      <w:pPr>
        <w:spacing w:after="0" w:line="240" w:lineRule="auto"/>
        <w:jc w:val="center"/>
        <w:rPr>
          <w:rFonts w:ascii="Times New Roman" w:eastAsia="Times New Roman" w:hAnsi="Times New Roman" w:cs="Times New Roman"/>
          <w:b/>
          <w:sz w:val="72"/>
        </w:rPr>
      </w:pPr>
    </w:p>
    <w:p w:rsidR="00BC5D2A" w:rsidRDefault="00BC5D2A" w:rsidP="00BC5D2A">
      <w:pPr>
        <w:rPr>
          <w:rFonts w:ascii="Calibri" w:eastAsia="Calibri" w:hAnsi="Calibri" w:cs="Calibri"/>
        </w:rPr>
      </w:pPr>
    </w:p>
    <w:p w:rsidR="00BC5D2A" w:rsidRDefault="00BC5D2A" w:rsidP="00BC5D2A">
      <w:pPr>
        <w:rPr>
          <w:rFonts w:ascii="Calibri" w:eastAsia="Calibri" w:hAnsi="Calibri" w:cs="Calibri"/>
        </w:rPr>
      </w:pPr>
    </w:p>
    <w:p w:rsidR="00BC5D2A" w:rsidRDefault="00BC5D2A" w:rsidP="00BC5D2A">
      <w:pPr>
        <w:rPr>
          <w:rFonts w:ascii="Calibri" w:eastAsia="Calibri" w:hAnsi="Calibri" w:cs="Calibri"/>
        </w:rPr>
      </w:pPr>
    </w:p>
    <w:p w:rsidR="00BC5D2A" w:rsidRDefault="00BC5D2A" w:rsidP="00BC5D2A">
      <w:pPr>
        <w:rPr>
          <w:rFonts w:ascii="Calibri" w:eastAsia="Calibri" w:hAnsi="Calibri" w:cs="Calibri"/>
        </w:rPr>
      </w:pPr>
    </w:p>
    <w:p w:rsidR="00BC5D2A" w:rsidRDefault="00BC5D2A" w:rsidP="00BC5D2A">
      <w:pPr>
        <w:rPr>
          <w:rFonts w:ascii="Calibri" w:eastAsia="Calibri" w:hAnsi="Calibri" w:cs="Calibri"/>
        </w:rPr>
      </w:pPr>
      <w:bookmarkStart w:id="0" w:name="_GoBack"/>
      <w:bookmarkEnd w:id="0"/>
    </w:p>
    <w:p w:rsidR="00BC5D2A" w:rsidRDefault="00BC5D2A" w:rsidP="00BC5D2A">
      <w:pPr>
        <w:rPr>
          <w:rFonts w:ascii="Calibri" w:eastAsia="Calibri" w:hAnsi="Calibri" w:cs="Calibri"/>
          <w:lang w:val="tt-RU"/>
        </w:rPr>
      </w:pPr>
    </w:p>
    <w:p w:rsidR="00BC5D2A" w:rsidRDefault="00BC5D2A" w:rsidP="00BC5D2A">
      <w:pPr>
        <w:rPr>
          <w:rFonts w:ascii="Calibri" w:eastAsia="Calibri" w:hAnsi="Calibri" w:cs="Calibri"/>
          <w:lang w:val="tt-RU"/>
        </w:rPr>
      </w:pPr>
    </w:p>
    <w:p w:rsidR="00BC5D2A" w:rsidRDefault="00BC5D2A" w:rsidP="00BC5D2A">
      <w:pPr>
        <w:rPr>
          <w:rFonts w:ascii="Calibri" w:eastAsia="Calibri" w:hAnsi="Calibri" w:cs="Calibri"/>
          <w:lang w:val="tt-RU"/>
        </w:rPr>
      </w:pPr>
    </w:p>
    <w:p w:rsidR="00BC5D2A" w:rsidRPr="00375FFC" w:rsidRDefault="00BC5D2A" w:rsidP="00BC5D2A">
      <w:pPr>
        <w:rPr>
          <w:rFonts w:ascii="Calibri" w:eastAsia="Calibri" w:hAnsi="Calibri" w:cs="Calibri"/>
          <w:lang w:val="tt-RU"/>
        </w:rPr>
      </w:pPr>
    </w:p>
    <w:p w:rsidR="00BC5D2A" w:rsidRDefault="00BC5D2A" w:rsidP="00BC5D2A">
      <w:pPr>
        <w:rPr>
          <w:rFonts w:ascii="Calibri" w:eastAsia="Calibri" w:hAnsi="Calibri" w:cs="Calibri"/>
        </w:rPr>
      </w:pPr>
    </w:p>
    <w:p w:rsidR="00BC5D2A" w:rsidRDefault="00BC5D2A" w:rsidP="00BC5D2A">
      <w:pPr>
        <w:rPr>
          <w:rFonts w:ascii="Calibri" w:eastAsia="Calibri" w:hAnsi="Calibri" w:cs="Calibri"/>
        </w:rPr>
      </w:pPr>
    </w:p>
    <w:p w:rsidR="00BC5D2A" w:rsidRDefault="00BC5D2A" w:rsidP="00BC5D2A">
      <w:pPr>
        <w:spacing w:after="0" w:line="240" w:lineRule="auto"/>
        <w:ind w:firstLine="709"/>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ВВЕДЕНИЕ</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BC5D2A" w:rsidRDefault="00BC5D2A" w:rsidP="00BC5D2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sz w:val="24"/>
        </w:rPr>
        <w:t xml:space="preserve">С 1 января 2014 года вступил в силу Федеральный государственный образовательный стандарт дошкольного образования   </w:t>
      </w:r>
      <w:r>
        <w:rPr>
          <w:rFonts w:ascii="Times New Roman" w:eastAsia="Times New Roman" w:hAnsi="Times New Roman" w:cs="Times New Roman"/>
          <w:i/>
          <w:sz w:val="24"/>
        </w:rPr>
        <w:t>(приказ МО и Н РФ от 17 октября 2013 года № 1155).</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BC5D2A" w:rsidRDefault="00BC5D2A" w:rsidP="00BC5D2A">
      <w:pPr>
        <w:tabs>
          <w:tab w:val="left" w:pos="8789"/>
          <w:tab w:val="left" w:pos="9214"/>
          <w:tab w:val="left" w:pos="9639"/>
        </w:tabs>
        <w:spacing w:after="0" w:line="360" w:lineRule="auto"/>
        <w:jc w:val="center"/>
        <w:rPr>
          <w:rFonts w:ascii="Times New Roman" w:eastAsia="Times New Roman" w:hAnsi="Times New Roman" w:cs="Times New Roman"/>
          <w:b/>
          <w:sz w:val="14"/>
        </w:rPr>
      </w:pPr>
    </w:p>
    <w:p w:rsidR="00BC5D2A" w:rsidRDefault="00BC5D2A" w:rsidP="00BC5D2A">
      <w:pPr>
        <w:tabs>
          <w:tab w:val="left" w:pos="8789"/>
          <w:tab w:val="left" w:pos="9214"/>
          <w:tab w:val="left" w:pos="9639"/>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 ЦЕЛЕВОЙ РАЗДЕЛ ПРОГРАММЫ</w:t>
      </w:r>
    </w:p>
    <w:p w:rsidR="00BC5D2A" w:rsidRDefault="00BC5D2A" w:rsidP="00BC5D2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ПОЯСНИТЕЛЬНАЯ ЗАПИСКА</w:t>
      </w:r>
    </w:p>
    <w:p w:rsidR="00BC5D2A" w:rsidRDefault="00BC5D2A" w:rsidP="00BC5D2A">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sz w:val="24"/>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программы дошкольного образования </w:t>
      </w:r>
      <w:r>
        <w:rPr>
          <w:rFonts w:ascii="Times New Roman" w:eastAsia="Times New Roman" w:hAnsi="Times New Roman" w:cs="Times New Roman"/>
          <w:b/>
          <w:sz w:val="24"/>
        </w:rPr>
        <w:t xml:space="preserve">«От рождения до школы» под редакцией  Н.Е. </w:t>
      </w:r>
      <w:proofErr w:type="spellStart"/>
      <w:r>
        <w:rPr>
          <w:rFonts w:ascii="Times New Roman" w:eastAsia="Times New Roman" w:hAnsi="Times New Roman" w:cs="Times New Roman"/>
          <w:b/>
          <w:sz w:val="24"/>
        </w:rPr>
        <w:t>Вераксы</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Т.С.Комаровой</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Н.А.Васильевой</w:t>
      </w:r>
      <w:proofErr w:type="spellEnd"/>
      <w:r>
        <w:rPr>
          <w:rFonts w:ascii="Times New Roman" w:eastAsia="Times New Roman" w:hAnsi="Times New Roman" w:cs="Times New Roman"/>
          <w:b/>
          <w:sz w:val="24"/>
        </w:rPr>
        <w:t>.</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Основная общеобразовательная программа </w:t>
      </w:r>
      <w:r>
        <w:rPr>
          <w:rFonts w:ascii="Times New Roman" w:eastAsia="Times New Roman" w:hAnsi="Times New Roman" w:cs="Times New Roman"/>
          <w:b/>
          <w:sz w:val="24"/>
        </w:rPr>
        <w:t>(далее ООП)</w:t>
      </w:r>
      <w:r>
        <w:rPr>
          <w:rFonts w:ascii="Times New Roman" w:eastAsia="Times New Roman" w:hAnsi="Times New Roman" w:cs="Times New Roman"/>
          <w:sz w:val="24"/>
        </w:rPr>
        <w:t xml:space="preserve"> муниципального бюджетного дошкольного образовательного учреждения Старо-</w:t>
      </w:r>
      <w:proofErr w:type="spellStart"/>
      <w:r>
        <w:rPr>
          <w:rFonts w:ascii="Times New Roman" w:eastAsia="Times New Roman" w:hAnsi="Times New Roman" w:cs="Times New Roman"/>
          <w:sz w:val="24"/>
        </w:rPr>
        <w:t>Варяшский</w:t>
      </w:r>
      <w:proofErr w:type="spellEnd"/>
      <w:r>
        <w:rPr>
          <w:rFonts w:ascii="Times New Roman" w:eastAsia="Times New Roman" w:hAnsi="Times New Roman" w:cs="Times New Roman"/>
          <w:sz w:val="24"/>
        </w:rPr>
        <w:t xml:space="preserve"> детский сад «</w:t>
      </w:r>
      <w:proofErr w:type="spellStart"/>
      <w:r>
        <w:rPr>
          <w:rFonts w:ascii="Times New Roman" w:eastAsia="Times New Roman" w:hAnsi="Times New Roman" w:cs="Times New Roman"/>
          <w:sz w:val="24"/>
        </w:rPr>
        <w:t>Былбыл</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Муслюмовского</w:t>
      </w:r>
      <w:proofErr w:type="spellEnd"/>
      <w:r>
        <w:rPr>
          <w:rFonts w:ascii="Times New Roman" w:eastAsia="Times New Roman" w:hAnsi="Times New Roman" w:cs="Times New Roman"/>
          <w:sz w:val="24"/>
        </w:rPr>
        <w:t xml:space="preserve"> муниципального района Республики Татарстан </w:t>
      </w:r>
      <w:r>
        <w:rPr>
          <w:rFonts w:ascii="Times New Roman" w:eastAsia="Times New Roman" w:hAnsi="Times New Roman" w:cs="Times New Roman"/>
          <w:b/>
          <w:sz w:val="24"/>
        </w:rPr>
        <w:t>(далее ДОО</w:t>
      </w:r>
      <w:r>
        <w:rPr>
          <w:rFonts w:ascii="Times New Roman" w:eastAsia="Times New Roman" w:hAnsi="Times New Roman" w:cs="Times New Roman"/>
          <w:sz w:val="24"/>
        </w:rPr>
        <w:t xml:space="preserve">) определяет содержание и </w:t>
      </w:r>
      <w:r>
        <w:rPr>
          <w:rFonts w:ascii="Times New Roman" w:eastAsia="Times New Roman" w:hAnsi="Times New Roman" w:cs="Times New Roman"/>
          <w:b/>
          <w:sz w:val="24"/>
        </w:rPr>
        <w:t>описание модели образовательного процесса</w:t>
      </w:r>
      <w:r>
        <w:rPr>
          <w:rFonts w:ascii="Times New Roman" w:eastAsia="Times New Roman" w:hAnsi="Times New Roman" w:cs="Times New Roman"/>
          <w:sz w:val="24"/>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BC5D2A" w:rsidRDefault="00BC5D2A" w:rsidP="00BC5D2A">
      <w:pPr>
        <w:spacing w:after="0" w:line="240" w:lineRule="auto"/>
        <w:ind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proofErr w:type="gramEnd"/>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Содержание </w:t>
      </w:r>
      <w:proofErr w:type="spellStart"/>
      <w:r>
        <w:rPr>
          <w:rFonts w:ascii="Times New Roman" w:eastAsia="Times New Roman" w:hAnsi="Times New Roman" w:cs="Times New Roman"/>
          <w:sz w:val="24"/>
        </w:rPr>
        <w:t>психолого</w:t>
      </w:r>
      <w:proofErr w:type="spellEnd"/>
      <w:r>
        <w:rPr>
          <w:rFonts w:ascii="Times New Roman" w:eastAsia="Times New Roman" w:hAnsi="Times New Roman" w:cs="Times New Roman"/>
          <w:sz w:val="24"/>
        </w:rPr>
        <w:t xml:space="preserve"> – педагогической работы распределено по пяти направлениям (</w:t>
      </w:r>
      <w:r>
        <w:rPr>
          <w:rFonts w:ascii="Times New Roman" w:eastAsia="Times New Roman" w:hAnsi="Times New Roman" w:cs="Times New Roman"/>
          <w:b/>
          <w:sz w:val="24"/>
        </w:rPr>
        <w:t>далее Образовательные Области):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«Физическое развитие».</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«Речевое развитие».</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«Социально – коммуникативное развитие».</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«Познавательное развитие».</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«Художественно – эстетическое развитие».</w:t>
      </w:r>
    </w:p>
    <w:p w:rsidR="00BC5D2A" w:rsidRDefault="00BC5D2A" w:rsidP="00BC5D2A">
      <w:pPr>
        <w:spacing w:after="0" w:line="240" w:lineRule="auto"/>
        <w:jc w:val="center"/>
        <w:rPr>
          <w:rFonts w:ascii="Times New Roman" w:eastAsia="Times New Roman" w:hAnsi="Times New Roman" w:cs="Times New Roman"/>
          <w:sz w:val="12"/>
        </w:rPr>
      </w:pPr>
    </w:p>
    <w:p w:rsidR="00BC5D2A" w:rsidRDefault="00BC5D2A" w:rsidP="00BC5D2A">
      <w:pPr>
        <w:spacing w:after="0" w:line="240" w:lineRule="auto"/>
        <w:jc w:val="center"/>
        <w:rPr>
          <w:rFonts w:ascii="Times New Roman" w:eastAsia="Times New Roman" w:hAnsi="Times New Roman" w:cs="Times New Roman"/>
          <w:b/>
          <w:sz w:val="24"/>
        </w:rPr>
      </w:pPr>
    </w:p>
    <w:p w:rsidR="00BC5D2A" w:rsidRDefault="00BC5D2A" w:rsidP="00BC5D2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ЦЕЛЬ и ЗАДАЧИ</w:t>
      </w:r>
    </w:p>
    <w:p w:rsidR="00BC5D2A" w:rsidRDefault="00BC5D2A" w:rsidP="00BC5D2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 соответствии с ФГОС дошкольного образования</w:t>
      </w:r>
    </w:p>
    <w:p w:rsidR="00BC5D2A" w:rsidRDefault="00BC5D2A" w:rsidP="00BC5D2A">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i/>
          <w:sz w:val="24"/>
        </w:rPr>
        <w:t>(п.2.1. и 1.6 ФГОС дошкольного образования)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Цель: </w:t>
      </w:r>
      <w:r>
        <w:rPr>
          <w:rFonts w:ascii="Times New Roman" w:eastAsia="Times New Roman" w:hAnsi="Times New Roman" w:cs="Times New Roman"/>
          <w:sz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BC5D2A" w:rsidRDefault="00BC5D2A" w:rsidP="00BC5D2A">
      <w:pPr>
        <w:spacing w:after="0" w:line="240" w:lineRule="auto"/>
        <w:ind w:firstLine="567"/>
        <w:jc w:val="both"/>
        <w:rPr>
          <w:rFonts w:ascii="Times New Roman" w:eastAsia="Times New Roman" w:hAnsi="Times New Roman" w:cs="Times New Roman"/>
          <w:color w:val="FF0000"/>
          <w:sz w:val="24"/>
        </w:rPr>
      </w:pPr>
      <w:r>
        <w:rPr>
          <w:rFonts w:ascii="Times New Roman" w:eastAsia="Times New Roman" w:hAnsi="Times New Roman" w:cs="Times New Roman"/>
          <w:b/>
          <w:sz w:val="24"/>
        </w:rPr>
        <w:t>Задачи: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1. Охрана и укрепление физического и психического здоровья детей, в том числе их эмоционального благополучия.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Часть ООП ДОО, формируемая участниками образовательных отношений, реализуется </w:t>
      </w:r>
      <w:proofErr w:type="gramStart"/>
      <w:r>
        <w:rPr>
          <w:rFonts w:ascii="Times New Roman" w:eastAsia="Times New Roman" w:hAnsi="Times New Roman" w:cs="Times New Roman"/>
          <w:sz w:val="24"/>
        </w:rPr>
        <w:t>по</w:t>
      </w:r>
      <w:proofErr w:type="gramEnd"/>
      <w:r>
        <w:rPr>
          <w:rFonts w:ascii="Times New Roman" w:eastAsia="Times New Roman" w:hAnsi="Times New Roman" w:cs="Times New Roman"/>
          <w:sz w:val="24"/>
        </w:rPr>
        <w:t>:</w:t>
      </w:r>
    </w:p>
    <w:p w:rsidR="00BC5D2A" w:rsidRPr="00375FFC" w:rsidRDefault="00BC5D2A" w:rsidP="00BC5D2A">
      <w:pPr>
        <w:spacing w:after="0" w:line="240" w:lineRule="auto"/>
        <w:ind w:firstLine="567"/>
        <w:jc w:val="both"/>
        <w:rPr>
          <w:rFonts w:ascii="Times New Roman" w:eastAsia="Times New Roman" w:hAnsi="Times New Roman" w:cs="Times New Roman"/>
          <w:color w:val="000000" w:themeColor="text1"/>
          <w:sz w:val="24"/>
        </w:rPr>
      </w:pPr>
      <w:r w:rsidRPr="00375FFC">
        <w:rPr>
          <w:rFonts w:ascii="Times New Roman" w:eastAsia="Times New Roman" w:hAnsi="Times New Roman" w:cs="Times New Roman"/>
          <w:color w:val="000000" w:themeColor="text1"/>
          <w:sz w:val="24"/>
        </w:rPr>
        <w:t>- региональной образовательной программе дошкольного образования «</w:t>
      </w:r>
      <w:r w:rsidRPr="00375FFC">
        <w:rPr>
          <w:rFonts w:ascii="Times New Roman" w:eastAsia="Times New Roman" w:hAnsi="Times New Roman" w:cs="Times New Roman"/>
          <w:color w:val="000000" w:themeColor="text1"/>
          <w:sz w:val="24"/>
          <w:lang w:val="tt-RU"/>
        </w:rPr>
        <w:t>Килә</w:t>
      </w:r>
      <w:proofErr w:type="gramStart"/>
      <w:r w:rsidRPr="00375FFC">
        <w:rPr>
          <w:rFonts w:ascii="Times New Roman" w:eastAsia="Times New Roman" w:hAnsi="Times New Roman" w:cs="Times New Roman"/>
          <w:color w:val="000000" w:themeColor="text1"/>
          <w:sz w:val="24"/>
          <w:lang w:val="tt-RU"/>
        </w:rPr>
        <w:t>ч</w:t>
      </w:r>
      <w:proofErr w:type="gramEnd"/>
      <w:r w:rsidRPr="00375FFC">
        <w:rPr>
          <w:rFonts w:ascii="Times New Roman" w:eastAsia="Times New Roman" w:hAnsi="Times New Roman" w:cs="Times New Roman"/>
          <w:color w:val="000000" w:themeColor="text1"/>
          <w:sz w:val="24"/>
          <w:lang w:val="tt-RU"/>
        </w:rPr>
        <w:t>әк</w:t>
      </w:r>
      <w:r w:rsidRPr="00375FFC">
        <w:rPr>
          <w:rFonts w:ascii="Times New Roman" w:eastAsia="Times New Roman" w:hAnsi="Times New Roman" w:cs="Times New Roman"/>
          <w:color w:val="000000" w:themeColor="text1"/>
          <w:sz w:val="24"/>
        </w:rPr>
        <w:t>» – «</w:t>
      </w:r>
      <w:r>
        <w:rPr>
          <w:rFonts w:ascii="Times New Roman" w:eastAsia="Times New Roman" w:hAnsi="Times New Roman" w:cs="Times New Roman"/>
          <w:color w:val="000000" w:themeColor="text1"/>
          <w:sz w:val="24"/>
          <w:lang w:val="tt-RU"/>
        </w:rPr>
        <w:t>Буд</w:t>
      </w:r>
      <w:proofErr w:type="spellStart"/>
      <w:r>
        <w:rPr>
          <w:rFonts w:ascii="Times New Roman" w:eastAsia="Times New Roman" w:hAnsi="Times New Roman" w:cs="Times New Roman"/>
          <w:color w:val="000000" w:themeColor="text1"/>
          <w:sz w:val="24"/>
        </w:rPr>
        <w:t>ущее</w:t>
      </w:r>
      <w:proofErr w:type="spellEnd"/>
      <w:r w:rsidRPr="00375FFC">
        <w:rPr>
          <w:rFonts w:ascii="Times New Roman" w:eastAsia="Times New Roman" w:hAnsi="Times New Roman" w:cs="Times New Roman"/>
          <w:color w:val="000000" w:themeColor="text1"/>
          <w:sz w:val="24"/>
        </w:rPr>
        <w:t xml:space="preserve">» (авт. Р.К. </w:t>
      </w:r>
      <w:proofErr w:type="spellStart"/>
      <w:r w:rsidRPr="00375FFC">
        <w:rPr>
          <w:rFonts w:ascii="Times New Roman" w:eastAsia="Times New Roman" w:hAnsi="Times New Roman" w:cs="Times New Roman"/>
          <w:color w:val="000000" w:themeColor="text1"/>
          <w:sz w:val="24"/>
        </w:rPr>
        <w:t>Шаехова</w:t>
      </w:r>
      <w:proofErr w:type="spellEnd"/>
      <w:r w:rsidRPr="00375FFC">
        <w:rPr>
          <w:rFonts w:ascii="Times New Roman" w:eastAsia="Times New Roman" w:hAnsi="Times New Roman" w:cs="Times New Roman"/>
          <w:color w:val="000000" w:themeColor="text1"/>
          <w:sz w:val="24"/>
        </w:rPr>
        <w:t>);</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УМК «</w:t>
      </w:r>
      <w:proofErr w:type="spellStart"/>
      <w:r>
        <w:rPr>
          <w:rFonts w:ascii="Times New Roman" w:eastAsia="Times New Roman" w:hAnsi="Times New Roman" w:cs="Times New Roman"/>
          <w:sz w:val="24"/>
        </w:rPr>
        <w:t>Туган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телдә</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сөйләшәбез</w:t>
      </w:r>
      <w:proofErr w:type="spellEnd"/>
      <w:r>
        <w:rPr>
          <w:rFonts w:ascii="Times New Roman" w:eastAsia="Times New Roman" w:hAnsi="Times New Roman" w:cs="Times New Roman"/>
          <w:sz w:val="24"/>
        </w:rPr>
        <w:t xml:space="preserve">» «Говорим на родном языке», (авт. </w:t>
      </w:r>
      <w:proofErr w:type="spellStart"/>
      <w:r>
        <w:rPr>
          <w:rFonts w:ascii="Times New Roman" w:eastAsia="Times New Roman" w:hAnsi="Times New Roman" w:cs="Times New Roman"/>
          <w:sz w:val="24"/>
        </w:rPr>
        <w:t>Хазратова</w:t>
      </w:r>
      <w:proofErr w:type="spellEnd"/>
      <w:r>
        <w:rPr>
          <w:rFonts w:ascii="Times New Roman" w:eastAsia="Times New Roman" w:hAnsi="Times New Roman" w:cs="Times New Roman"/>
          <w:sz w:val="24"/>
        </w:rPr>
        <w:t xml:space="preserve"> Ф.В., </w:t>
      </w:r>
      <w:proofErr w:type="spellStart"/>
      <w:r>
        <w:rPr>
          <w:rFonts w:ascii="Times New Roman" w:eastAsia="Times New Roman" w:hAnsi="Times New Roman" w:cs="Times New Roman"/>
          <w:sz w:val="24"/>
        </w:rPr>
        <w:t>Шарафутдинова</w:t>
      </w:r>
      <w:proofErr w:type="spellEnd"/>
      <w:r>
        <w:rPr>
          <w:rFonts w:ascii="Times New Roman" w:eastAsia="Times New Roman" w:hAnsi="Times New Roman" w:cs="Times New Roman"/>
          <w:sz w:val="24"/>
        </w:rPr>
        <w:t xml:space="preserve"> З.Г., </w:t>
      </w:r>
      <w:proofErr w:type="spellStart"/>
      <w:r>
        <w:rPr>
          <w:rFonts w:ascii="Times New Roman" w:eastAsia="Times New Roman" w:hAnsi="Times New Roman" w:cs="Times New Roman"/>
          <w:sz w:val="24"/>
        </w:rPr>
        <w:t>Хабибулина</w:t>
      </w:r>
      <w:proofErr w:type="spellEnd"/>
      <w:r>
        <w:rPr>
          <w:rFonts w:ascii="Times New Roman" w:eastAsia="Times New Roman" w:hAnsi="Times New Roman" w:cs="Times New Roman"/>
          <w:sz w:val="24"/>
        </w:rPr>
        <w:t xml:space="preserve"> И.Ж.).</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В ООП ДОО отражено содержание образования детей дошкольного возраста, формируемое участниками образовательного процесса</w:t>
      </w:r>
      <w:r>
        <w:rPr>
          <w:rFonts w:ascii="Times New Roman" w:eastAsia="Times New Roman" w:hAnsi="Times New Roman" w:cs="Times New Roman"/>
          <w:sz w:val="24"/>
        </w:rPr>
        <w:t xml:space="preserve"> с учетом историко-географических, климатических, краеведческих, национальных, этнокультурных особенностей и традиций региона.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игровая (народная подвижная игра, хороводная игра и др.);</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коммуникативная</w:t>
      </w:r>
      <w:proofErr w:type="gramEnd"/>
      <w:r>
        <w:rPr>
          <w:rFonts w:ascii="Times New Roman" w:eastAsia="Times New Roman" w:hAnsi="Times New Roman" w:cs="Times New Roman"/>
          <w:sz w:val="24"/>
        </w:rPr>
        <w:t xml:space="preserve"> (общение на татарском или русском языках, взаимодействие с взрослыми и сверстниками);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proofErr w:type="gramStart"/>
      <w:r>
        <w:rPr>
          <w:rFonts w:ascii="Times New Roman" w:eastAsia="Times New Roman" w:hAnsi="Times New Roman" w:cs="Times New Roman"/>
          <w:sz w:val="24"/>
        </w:rPr>
        <w:t>познавательно-исследовательская</w:t>
      </w:r>
      <w:proofErr w:type="gramEnd"/>
      <w:r>
        <w:rPr>
          <w:rFonts w:ascii="Times New Roman" w:eastAsia="Times New Roman" w:hAnsi="Times New Roman" w:cs="Times New Roman"/>
          <w:sz w:val="24"/>
        </w:rPr>
        <w:t xml:space="preserve">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восприятие художественной литературы татарских писателей и поэтов, народного фольклора;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самообслуживание и элементарный бытовой труд (в помещении и на улице города);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конструирование из разного материала;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изобразительная, включая татарское декоративно-прикладное искусство (рисование, лепка, аппликация);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двигательная</w:t>
      </w:r>
      <w:proofErr w:type="gramEnd"/>
      <w:r>
        <w:rPr>
          <w:rFonts w:ascii="Times New Roman" w:eastAsia="Times New Roman" w:hAnsi="Times New Roman" w:cs="Times New Roman"/>
          <w:sz w:val="24"/>
        </w:rPr>
        <w:t xml:space="preserve"> (формы активности с учетом традиций региона). </w:t>
      </w:r>
    </w:p>
    <w:p w:rsidR="00BC5D2A" w:rsidRDefault="00BC5D2A" w:rsidP="00BC5D2A">
      <w:pPr>
        <w:spacing w:after="0" w:line="240" w:lineRule="auto"/>
        <w:ind w:firstLine="567"/>
        <w:jc w:val="both"/>
        <w:rPr>
          <w:rFonts w:ascii="Times New Roman" w:eastAsia="Times New Roman" w:hAnsi="Times New Roman" w:cs="Times New Roman"/>
          <w:sz w:val="12"/>
        </w:rPr>
      </w:pPr>
    </w:p>
    <w:p w:rsidR="00BC5D2A" w:rsidRDefault="00BC5D2A" w:rsidP="00BC5D2A">
      <w:pPr>
        <w:spacing w:after="0" w:line="240" w:lineRule="auto"/>
        <w:ind w:firstLine="567"/>
        <w:jc w:val="both"/>
        <w:rPr>
          <w:rFonts w:ascii="Times New Roman" w:eastAsia="Times New Roman" w:hAnsi="Times New Roman" w:cs="Times New Roman"/>
          <w:sz w:val="24"/>
        </w:rPr>
      </w:pPr>
      <w:r w:rsidRPr="00375FFC">
        <w:rPr>
          <w:rFonts w:ascii="Times New Roman" w:eastAsia="Times New Roman" w:hAnsi="Times New Roman" w:cs="Times New Roman"/>
          <w:color w:val="000000" w:themeColor="text1"/>
          <w:sz w:val="24"/>
        </w:rPr>
        <w:t>В ДОО реализуется</w:t>
      </w:r>
      <w:r w:rsidRPr="00375FFC">
        <w:rPr>
          <w:rFonts w:ascii="Times New Roman" w:eastAsia="Times New Roman" w:hAnsi="Times New Roman" w:cs="Times New Roman"/>
          <w:b/>
          <w:color w:val="000000" w:themeColor="text1"/>
          <w:sz w:val="24"/>
        </w:rPr>
        <w:t xml:space="preserve"> Региональная образовательная программа дошкольного образования. Программа «</w:t>
      </w:r>
      <w:r w:rsidRPr="00375FFC">
        <w:rPr>
          <w:rFonts w:ascii="Times New Roman" w:eastAsia="Times New Roman" w:hAnsi="Times New Roman" w:cs="Times New Roman"/>
          <w:b/>
          <w:color w:val="000000" w:themeColor="text1"/>
          <w:sz w:val="24"/>
          <w:lang w:val="tt-RU"/>
        </w:rPr>
        <w:t>Килә</w:t>
      </w:r>
      <w:proofErr w:type="gramStart"/>
      <w:r w:rsidRPr="00375FFC">
        <w:rPr>
          <w:rFonts w:ascii="Times New Roman" w:eastAsia="Times New Roman" w:hAnsi="Times New Roman" w:cs="Times New Roman"/>
          <w:b/>
          <w:color w:val="000000" w:themeColor="text1"/>
          <w:sz w:val="24"/>
          <w:lang w:val="tt-RU"/>
        </w:rPr>
        <w:t>ч</w:t>
      </w:r>
      <w:proofErr w:type="gramEnd"/>
      <w:r w:rsidRPr="00375FFC">
        <w:rPr>
          <w:rFonts w:ascii="Times New Roman" w:eastAsia="Times New Roman" w:hAnsi="Times New Roman" w:cs="Times New Roman"/>
          <w:b/>
          <w:color w:val="000000" w:themeColor="text1"/>
          <w:sz w:val="24"/>
          <w:lang w:val="tt-RU"/>
        </w:rPr>
        <w:t>әк</w:t>
      </w:r>
      <w:r w:rsidRPr="00375FFC">
        <w:rPr>
          <w:rFonts w:ascii="Times New Roman" w:eastAsia="Times New Roman" w:hAnsi="Times New Roman" w:cs="Times New Roman"/>
          <w:b/>
          <w:color w:val="000000" w:themeColor="text1"/>
          <w:sz w:val="24"/>
        </w:rPr>
        <w:t>» – «</w:t>
      </w:r>
      <w:r>
        <w:rPr>
          <w:rFonts w:ascii="Times New Roman" w:eastAsia="Times New Roman" w:hAnsi="Times New Roman" w:cs="Times New Roman"/>
          <w:b/>
          <w:color w:val="000000" w:themeColor="text1"/>
          <w:sz w:val="24"/>
        </w:rPr>
        <w:t>Будущее</w:t>
      </w:r>
      <w:r w:rsidRPr="00375FFC">
        <w:rPr>
          <w:rFonts w:ascii="Times New Roman" w:eastAsia="Times New Roman" w:hAnsi="Times New Roman" w:cs="Times New Roman"/>
          <w:b/>
          <w:color w:val="000000" w:themeColor="text1"/>
          <w:sz w:val="24"/>
        </w:rPr>
        <w:t>» (далее РП)</w:t>
      </w:r>
      <w:r w:rsidRPr="00375FFC">
        <w:rPr>
          <w:rFonts w:ascii="Times New Roman" w:eastAsia="Times New Roman" w:hAnsi="Times New Roman" w:cs="Times New Roman"/>
          <w:color w:val="000000" w:themeColor="text1"/>
          <w:sz w:val="24"/>
        </w:rPr>
        <w:t xml:space="preserve"> отражает</w:t>
      </w:r>
      <w:r>
        <w:rPr>
          <w:rFonts w:ascii="Times New Roman" w:eastAsia="Times New Roman" w:hAnsi="Times New Roman" w:cs="Times New Roman"/>
          <w:sz w:val="24"/>
        </w:rPr>
        <w:t xml:space="preserve">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BC5D2A" w:rsidRDefault="00BC5D2A" w:rsidP="00BC5D2A">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sz w:val="24"/>
        </w:rPr>
        <w:tab/>
      </w:r>
      <w:r>
        <w:rPr>
          <w:rFonts w:ascii="Times New Roman" w:eastAsia="Times New Roman" w:hAnsi="Times New Roman" w:cs="Times New Roman"/>
          <w:b/>
          <w:color w:val="000000"/>
          <w:sz w:val="24"/>
        </w:rPr>
        <w:t>Задачи:</w:t>
      </w:r>
    </w:p>
    <w:p w:rsidR="00BC5D2A" w:rsidRDefault="00BC5D2A" w:rsidP="00BC5D2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BC5D2A" w:rsidRDefault="00BC5D2A" w:rsidP="00BC5D2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C5D2A" w:rsidRDefault="00BC5D2A" w:rsidP="00BC5D2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обеспечение преемственности целей, задач и содержания дошкольного и начального общего образования в области </w:t>
      </w:r>
      <w:proofErr w:type="spellStart"/>
      <w:r>
        <w:rPr>
          <w:rFonts w:ascii="Times New Roman" w:eastAsia="Times New Roman" w:hAnsi="Times New Roman" w:cs="Times New Roman"/>
          <w:color w:val="000000"/>
          <w:sz w:val="24"/>
        </w:rPr>
        <w:t>казаневедения</w:t>
      </w:r>
      <w:proofErr w:type="spellEnd"/>
      <w:r>
        <w:rPr>
          <w:rFonts w:ascii="Times New Roman" w:eastAsia="Times New Roman" w:hAnsi="Times New Roman" w:cs="Times New Roman"/>
          <w:color w:val="000000"/>
          <w:sz w:val="24"/>
        </w:rPr>
        <w:t xml:space="preserve"> (краеведения);</w:t>
      </w:r>
    </w:p>
    <w:p w:rsidR="00BC5D2A" w:rsidRDefault="00BC5D2A" w:rsidP="00BC5D2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BC5D2A" w:rsidRDefault="00BC5D2A" w:rsidP="00BC5D2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BC5D2A" w:rsidRDefault="00BC5D2A" w:rsidP="00BC5D2A">
      <w:pPr>
        <w:spacing w:after="0" w:line="240" w:lineRule="auto"/>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BC5D2A" w:rsidRDefault="00BC5D2A" w:rsidP="00BC5D2A">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 рамках реализации Стратегии развития образования в Республике Татарстан на 2010 – 2015 годы «</w:t>
      </w:r>
      <w:proofErr w:type="spellStart"/>
      <w:r>
        <w:rPr>
          <w:rFonts w:ascii="Times New Roman" w:eastAsia="Times New Roman" w:hAnsi="Times New Roman" w:cs="Times New Roman"/>
          <w:sz w:val="24"/>
        </w:rPr>
        <w:t>Киләчәк</w:t>
      </w:r>
      <w:proofErr w:type="spellEnd"/>
      <w:r>
        <w:rPr>
          <w:rFonts w:ascii="Times New Roman" w:eastAsia="Times New Roman" w:hAnsi="Times New Roman" w:cs="Times New Roman"/>
          <w:sz w:val="24"/>
        </w:rPr>
        <w:t xml:space="preserve">» творческой группой, созданной Министерством образования и науки Республики Татарстан, разработаны новые </w:t>
      </w:r>
      <w:r>
        <w:rPr>
          <w:rFonts w:ascii="Times New Roman" w:eastAsia="Times New Roman" w:hAnsi="Times New Roman" w:cs="Times New Roman"/>
          <w:b/>
          <w:sz w:val="24"/>
        </w:rPr>
        <w:t>учебно-методические комплекты (далее УМК) по обучению детей двум государственным языкам в дошкольных образовательных учреждениях</w:t>
      </w:r>
      <w:r>
        <w:rPr>
          <w:rFonts w:ascii="Times New Roman" w:eastAsia="Times New Roman" w:hAnsi="Times New Roman" w:cs="Times New Roman"/>
          <w:sz w:val="24"/>
        </w:rPr>
        <w:t xml:space="preserve"> на основе современных эффективных образовательных технологий, которые используются в ДОО.</w:t>
      </w:r>
      <w:proofErr w:type="gramEnd"/>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Основная цель УМК «</w:t>
      </w:r>
      <w:proofErr w:type="spellStart"/>
      <w:r>
        <w:rPr>
          <w:rFonts w:ascii="Times New Roman" w:eastAsia="Times New Roman" w:hAnsi="Times New Roman" w:cs="Times New Roman"/>
          <w:b/>
          <w:sz w:val="24"/>
        </w:rPr>
        <w:t>Туган</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телдә</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сөйләшәбез</w:t>
      </w:r>
      <w:proofErr w:type="spellEnd"/>
      <w:r>
        <w:rPr>
          <w:rFonts w:ascii="Times New Roman" w:eastAsia="Times New Roman" w:hAnsi="Times New Roman" w:cs="Times New Roman"/>
          <w:b/>
          <w:sz w:val="24"/>
        </w:rPr>
        <w:t xml:space="preserve">» «Говорим на родном языке» </w:t>
      </w:r>
      <w:r>
        <w:rPr>
          <w:rFonts w:ascii="Times New Roman" w:eastAsia="Times New Roman" w:hAnsi="Times New Roman" w:cs="Times New Roman"/>
          <w:sz w:val="24"/>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BC5D2A" w:rsidRDefault="00BC5D2A" w:rsidP="00BC5D2A">
      <w:pPr>
        <w:spacing w:after="0" w:line="240" w:lineRule="auto"/>
        <w:rPr>
          <w:rFonts w:ascii="Times New Roman" w:eastAsia="Times New Roman" w:hAnsi="Times New Roman" w:cs="Times New Roman"/>
          <w:sz w:val="18"/>
        </w:rPr>
      </w:pPr>
    </w:p>
    <w:p w:rsidR="00BC5D2A" w:rsidRDefault="00BC5D2A" w:rsidP="00BC5D2A">
      <w:pPr>
        <w:spacing w:after="0" w:line="240" w:lineRule="auto"/>
        <w:ind w:firstLine="567"/>
        <w:jc w:val="center"/>
        <w:rPr>
          <w:rFonts w:ascii="Times New Roman" w:eastAsia="Times New Roman" w:hAnsi="Times New Roman" w:cs="Times New Roman"/>
          <w:b/>
          <w:sz w:val="24"/>
        </w:rPr>
      </w:pPr>
    </w:p>
    <w:p w:rsidR="00BC5D2A" w:rsidRDefault="00BC5D2A" w:rsidP="00BC5D2A">
      <w:pPr>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ПРИНЦИПЫ</w:t>
      </w:r>
    </w:p>
    <w:p w:rsidR="00BC5D2A" w:rsidRDefault="00BC5D2A" w:rsidP="00BC5D2A">
      <w:pPr>
        <w:spacing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в соответствии с ФГОС дошкольного образования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развивающего образования </w:t>
      </w:r>
      <w:r>
        <w:rPr>
          <w:rFonts w:ascii="Times New Roman" w:eastAsia="Times New Roman" w:hAnsi="Times New Roman" w:cs="Times New Roman"/>
          <w:i/>
          <w:sz w:val="24"/>
        </w:rPr>
        <w:t>(целью которого является развитие ребёнка).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научной обоснованности и практической применимости </w:t>
      </w:r>
      <w:r>
        <w:rPr>
          <w:rFonts w:ascii="Times New Roman" w:eastAsia="Times New Roman" w:hAnsi="Times New Roman" w:cs="Times New Roman"/>
          <w:i/>
          <w:sz w:val="24"/>
        </w:rPr>
        <w:t>(отбор образовательного материала учитывает зону ближайшего развития, применение полученной информации в практической деятельности).</w:t>
      </w:r>
    </w:p>
    <w:p w:rsidR="00BC5D2A" w:rsidRDefault="00BC5D2A" w:rsidP="00BC5D2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sz w:val="24"/>
        </w:rPr>
        <w:t xml:space="preserve">Принцип интеграции </w:t>
      </w:r>
      <w:r>
        <w:rPr>
          <w:rFonts w:ascii="Times New Roman" w:eastAsia="Times New Roman" w:hAnsi="Times New Roman" w:cs="Times New Roman"/>
          <w:i/>
          <w:sz w:val="24"/>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BC5D2A" w:rsidRDefault="00BC5D2A" w:rsidP="00BC5D2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sz w:val="24"/>
        </w:rPr>
        <w:t xml:space="preserve">Комплексно-тематический принцип </w:t>
      </w:r>
      <w:r>
        <w:rPr>
          <w:rFonts w:ascii="Times New Roman" w:eastAsia="Times New Roman" w:hAnsi="Times New Roman" w:cs="Times New Roman"/>
          <w:i/>
          <w:sz w:val="24"/>
        </w:rPr>
        <w:t xml:space="preserve">(объединение комплекса видов детских деятельностей вокруг единой темы).  </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Принцип учёта возрастных и индивидуальных особенностей развития детей.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Принцип содействие и сотрудничество детей и взрослых</w:t>
      </w:r>
      <w:r>
        <w:rPr>
          <w:rFonts w:ascii="Times New Roman" w:eastAsia="Times New Roman" w:hAnsi="Times New Roman" w:cs="Times New Roman"/>
          <w:i/>
          <w:sz w:val="24"/>
        </w:rPr>
        <w:t xml:space="preserve"> (признание ребёнка полноценным участником образовательных отношений</w:t>
      </w:r>
      <w:r>
        <w:rPr>
          <w:rFonts w:ascii="Times New Roman" w:eastAsia="Times New Roman" w:hAnsi="Times New Roman" w:cs="Times New Roman"/>
          <w:sz w:val="24"/>
        </w:rPr>
        <w:t>).</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Принцип сотрудничества с семьёй.</w:t>
      </w:r>
    </w:p>
    <w:p w:rsidR="00BC5D2A" w:rsidRDefault="00BC5D2A" w:rsidP="00BC5D2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sz w:val="24"/>
        </w:rPr>
        <w:t>Принцип гендерного подхода.</w:t>
      </w:r>
    </w:p>
    <w:p w:rsidR="00BC5D2A" w:rsidRDefault="00BC5D2A" w:rsidP="00BC5D2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sz w:val="24"/>
        </w:rPr>
        <w:t xml:space="preserve">Принцип адаптивности </w:t>
      </w:r>
      <w:r>
        <w:rPr>
          <w:rFonts w:ascii="Times New Roman" w:eastAsia="Times New Roman" w:hAnsi="Times New Roman" w:cs="Times New Roman"/>
          <w:i/>
          <w:sz w:val="24"/>
        </w:rPr>
        <w:t>(через адаптивность предметно – развивающей среды к потребностям ребёнка).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Принцип поддержки инициативы детей в различных видах деятельности.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Принцип учёта особенностей развития детей с ограниченными возможностями здоровья (ОВЗ). </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Принцип регионального компонента.</w:t>
      </w:r>
    </w:p>
    <w:p w:rsidR="00BC5D2A" w:rsidRDefault="00BC5D2A" w:rsidP="00BC5D2A">
      <w:pPr>
        <w:spacing w:after="0" w:line="240" w:lineRule="auto"/>
        <w:jc w:val="center"/>
        <w:rPr>
          <w:rFonts w:ascii="Times New Roman" w:eastAsia="Times New Roman" w:hAnsi="Times New Roman" w:cs="Times New Roman"/>
          <w:b/>
          <w:color w:val="000000"/>
          <w:sz w:val="28"/>
        </w:rPr>
      </w:pPr>
    </w:p>
    <w:p w:rsidR="00BC5D2A" w:rsidRDefault="00BC5D2A" w:rsidP="00BC5D2A">
      <w:pPr>
        <w:spacing w:after="0" w:line="240" w:lineRule="auto"/>
        <w:jc w:val="center"/>
        <w:rPr>
          <w:rFonts w:ascii="Times New Roman" w:eastAsia="Times New Roman" w:hAnsi="Times New Roman" w:cs="Times New Roman"/>
          <w:b/>
          <w:color w:val="000000"/>
          <w:sz w:val="28"/>
        </w:rPr>
      </w:pPr>
    </w:p>
    <w:p w:rsidR="00BC5D2A" w:rsidRDefault="00BC5D2A" w:rsidP="00BC5D2A">
      <w:pPr>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ВОЗРАСТНЫЕХАРАКТЕРИСТИКИ КОНТИНГЕНТА ДЕТЕЙ</w:t>
      </w:r>
    </w:p>
    <w:p w:rsidR="00BC5D2A" w:rsidRDefault="00BC5D2A" w:rsidP="00BC5D2A">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РАННЕГО И ДОШКОЛЬНОГО ВОЗРАСТА</w:t>
      </w:r>
    </w:p>
    <w:p w:rsidR="00BC5D2A" w:rsidRDefault="00BC5D2A" w:rsidP="00BC5D2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Возрастная характеристика детей раннего возраста.</w:t>
      </w:r>
    </w:p>
    <w:p w:rsidR="00BC5D2A" w:rsidRDefault="00BC5D2A" w:rsidP="00BC5D2A">
      <w:pPr>
        <w:spacing w:after="0" w:line="240" w:lineRule="auto"/>
        <w:ind w:firstLine="567"/>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Возраст 1 – 2 года. </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BC5D2A" w:rsidRDefault="00BC5D2A" w:rsidP="00BC5D2A">
      <w:pPr>
        <w:spacing w:before="120" w:after="0" w:line="240" w:lineRule="auto"/>
        <w:ind w:firstLine="567"/>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Возраст 2 – 3 года. </w:t>
      </w:r>
    </w:p>
    <w:p w:rsidR="00BC5D2A"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r>
        <w:rPr>
          <w:rFonts w:ascii="Times New Roman" w:eastAsia="Times New Roman" w:hAnsi="Times New Roman" w:cs="Times New Roman"/>
          <w:b/>
          <w:sz w:val="24"/>
          <w:shd w:val="clear" w:color="auto" w:fill="FFFFFF"/>
        </w:rPr>
        <w:t xml:space="preserve"> Продолжает развиваться понимание речи. Интенсивно развивается активная речь детей. </w:t>
      </w:r>
      <w:r>
        <w:rPr>
          <w:rFonts w:ascii="Times New Roman" w:eastAsia="Times New Roman" w:hAnsi="Times New Roman" w:cs="Times New Roman"/>
          <w:sz w:val="24"/>
          <w:shd w:val="clear" w:color="auto" w:fill="FFFFFF"/>
        </w:rPr>
        <w:t>Активный словарь достигает примерно</w:t>
      </w:r>
      <w:r>
        <w:rPr>
          <w:rFonts w:ascii="Times New Roman" w:eastAsia="Times New Roman" w:hAnsi="Times New Roman" w:cs="Times New Roman"/>
          <w:b/>
          <w:sz w:val="24"/>
          <w:shd w:val="clear" w:color="auto" w:fill="FFFFFF"/>
        </w:rPr>
        <w:t xml:space="preserve"> 1500-2500 слов. 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Pr>
          <w:rFonts w:ascii="Times New Roman" w:eastAsia="Times New Roman" w:hAnsi="Times New Roman" w:cs="Times New Roman"/>
          <w:sz w:val="24"/>
          <w:shd w:val="clear" w:color="auto" w:fill="FFFFFF"/>
        </w:rPr>
        <w:t xml:space="preserve"> прежде всего</w:t>
      </w:r>
      <w:r>
        <w:rPr>
          <w:rFonts w:ascii="Times New Roman" w:eastAsia="Times New Roman" w:hAnsi="Times New Roman" w:cs="Times New Roman"/>
          <w:b/>
          <w:sz w:val="24"/>
          <w:shd w:val="clear" w:color="auto" w:fill="FFFFFF"/>
        </w:rPr>
        <w:t xml:space="preserve"> фонематический слух. Основной формой мышления является </w:t>
      </w:r>
      <w:proofErr w:type="gramStart"/>
      <w:r>
        <w:rPr>
          <w:rFonts w:ascii="Times New Roman" w:eastAsia="Times New Roman" w:hAnsi="Times New Roman" w:cs="Times New Roman"/>
          <w:b/>
          <w:sz w:val="24"/>
          <w:shd w:val="clear" w:color="auto" w:fill="FFFFFF"/>
        </w:rPr>
        <w:t>наглядно-действенная</w:t>
      </w:r>
      <w:proofErr w:type="gramEnd"/>
      <w:r>
        <w:rPr>
          <w:rFonts w:ascii="Times New Roman" w:eastAsia="Times New Roman" w:hAnsi="Times New Roman" w:cs="Times New Roman"/>
          <w:sz w:val="24"/>
          <w:shd w:val="clear" w:color="auto" w:fill="FFFFFF"/>
        </w:rPr>
        <w:t>. К концу третьего года жизни у детей появляются зачатки наглядно - образного мышления. В этот период</w:t>
      </w:r>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b/>
          <w:sz w:val="24"/>
          <w:shd w:val="clear" w:color="auto" w:fill="FFFFFF"/>
        </w:rPr>
        <w:lastRenderedPageBreak/>
        <w:t>начинает складываться произвольность поведения. Ранний возраст завершается кризисом трех лет.</w:t>
      </w:r>
      <w:r>
        <w:rPr>
          <w:rFonts w:ascii="Times New Roman" w:eastAsia="Times New Roman" w:hAnsi="Times New Roman" w:cs="Times New Roman"/>
          <w:sz w:val="24"/>
          <w:shd w:val="clear" w:color="auto" w:fill="FFFFFF"/>
        </w:rPr>
        <w:t xml:space="preserve"> Ребенок осознает себя как отдельного человека, отличного от взрослого. У него формируется образ.</w:t>
      </w:r>
    </w:p>
    <w:p w:rsidR="00BC5D2A"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rPr>
        <w:t>РП</w:t>
      </w:r>
      <w:r>
        <w:rPr>
          <w:rFonts w:ascii="Times New Roman" w:eastAsia="Times New Roman" w:hAnsi="Times New Roman" w:cs="Times New Roman"/>
          <w:sz w:val="24"/>
        </w:rPr>
        <w:t>. Ребёнок интересуется объектами и явлениями живой и неживой природы родного края. Овладевает родным языком.</w:t>
      </w:r>
    </w:p>
    <w:p w:rsidR="00BC5D2A" w:rsidRDefault="00BC5D2A" w:rsidP="00BC5D2A">
      <w:pPr>
        <w:spacing w:after="0" w:line="240" w:lineRule="auto"/>
        <w:ind w:firstLine="567"/>
        <w:jc w:val="both"/>
        <w:rPr>
          <w:rFonts w:ascii="Times New Roman" w:eastAsia="Times New Roman" w:hAnsi="Times New Roman" w:cs="Times New Roman"/>
          <w:sz w:val="12"/>
          <w:shd w:val="clear" w:color="auto" w:fill="FFFFFF"/>
        </w:rPr>
      </w:pPr>
    </w:p>
    <w:p w:rsidR="00BC5D2A" w:rsidRDefault="00BC5D2A" w:rsidP="00BC5D2A">
      <w:pPr>
        <w:spacing w:after="0" w:line="240" w:lineRule="auto"/>
        <w:ind w:right="20" w:firstLine="567"/>
        <w:jc w:val="center"/>
        <w:rPr>
          <w:rFonts w:ascii="Times New Roman" w:eastAsia="Times New Roman" w:hAnsi="Times New Roman" w:cs="Times New Roman"/>
          <w:b/>
          <w:i/>
          <w:sz w:val="24"/>
        </w:rPr>
      </w:pPr>
      <w:r>
        <w:rPr>
          <w:rFonts w:ascii="Times New Roman" w:eastAsia="Times New Roman" w:hAnsi="Times New Roman" w:cs="Times New Roman"/>
          <w:b/>
          <w:i/>
          <w:sz w:val="24"/>
        </w:rPr>
        <w:t>ВОЗРАСТНАЯ ХАРАКТЕРИСТИКА</w:t>
      </w:r>
    </w:p>
    <w:p w:rsidR="00BC5D2A" w:rsidRDefault="00BC5D2A" w:rsidP="00BC5D2A">
      <w:pPr>
        <w:spacing w:after="0" w:line="240" w:lineRule="auto"/>
        <w:ind w:right="23" w:firstLine="403"/>
        <w:jc w:val="center"/>
        <w:rPr>
          <w:rFonts w:ascii="Times New Roman" w:eastAsia="Times New Roman" w:hAnsi="Times New Roman" w:cs="Times New Roman"/>
          <w:b/>
          <w:i/>
          <w:sz w:val="24"/>
        </w:rPr>
      </w:pPr>
      <w:r>
        <w:rPr>
          <w:rFonts w:ascii="Times New Roman" w:eastAsia="Times New Roman" w:hAnsi="Times New Roman" w:cs="Times New Roman"/>
          <w:b/>
          <w:i/>
          <w:sz w:val="24"/>
        </w:rPr>
        <w:t>детей дошкольного возраста</w:t>
      </w:r>
    </w:p>
    <w:p w:rsidR="00BC5D2A" w:rsidRDefault="00BC5D2A" w:rsidP="00BC5D2A">
      <w:pPr>
        <w:spacing w:after="0" w:line="240" w:lineRule="auto"/>
        <w:ind w:firstLine="567"/>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Возраст 3 – 4 года (младшая группа). </w:t>
      </w:r>
    </w:p>
    <w:p w:rsidR="00BC5D2A" w:rsidRPr="00F132A9"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sidRPr="00F132A9">
        <w:rPr>
          <w:rFonts w:ascii="Times New Roman" w:eastAsia="Times New Roman" w:hAnsi="Times New Roman" w:cs="Times New Roman"/>
          <w:sz w:val="24"/>
          <w:shd w:val="clear" w:color="auto" w:fill="FFFFFF"/>
        </w:rPr>
        <w:t xml:space="preserve">В этом возрасте ребенок постепенно выходит за пределы семейного круга. Его общение становится </w:t>
      </w:r>
      <w:proofErr w:type="spellStart"/>
      <w:r w:rsidRPr="00F132A9">
        <w:rPr>
          <w:rFonts w:ascii="Times New Roman" w:eastAsia="Times New Roman" w:hAnsi="Times New Roman" w:cs="Times New Roman"/>
          <w:sz w:val="24"/>
          <w:shd w:val="clear" w:color="auto" w:fill="FFFFFF"/>
        </w:rPr>
        <w:t>внеситуативным</w:t>
      </w:r>
      <w:proofErr w:type="spellEnd"/>
      <w:r w:rsidRPr="00F132A9">
        <w:rPr>
          <w:rFonts w:ascii="Times New Roman" w:eastAsia="Times New Roman" w:hAnsi="Times New Roman" w:cs="Times New Roman"/>
          <w:sz w:val="24"/>
          <w:shd w:val="clear" w:color="auto" w:fill="FFFFFF"/>
        </w:rPr>
        <w:t>. Особенностью игры является ее условность. Содержанием игры: действия с игрушками и предметами-заместителями. Продолжительность игры небольшая.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Младшие дошкольники способны под руководством взрослого вылепить простые предметы, доступны простейшие виды аппликации.</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Конструктивная деятельность ограничена возведением несложных построек по образцу и по замыслу. Развиваются восприятие, память, внимание и мелкая моторика рук. Продолжает развиваться наглядно-действенное мышление. Способны установить некоторые скрытые связи и отношения между предметами. Начинает развиваться воображение, которое особенно наглядно проявляется в игре. Взаимоотношения детей обусловлены нормами и правилами. В игровой деятельности дети скорее играют рядом, чем активно вступают во взаимодействие. Могут наблюдаться устойчивые избирательные взаимоотношения. Положение ребенка в группе сверстников во многом определяется мнением воспитателя.</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Поведение ребенка еще ситуативно.</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w:t>
      </w:r>
    </w:p>
    <w:p w:rsidR="00BC5D2A" w:rsidRDefault="00BC5D2A" w:rsidP="00BC5D2A">
      <w:pPr>
        <w:spacing w:after="0" w:line="240" w:lineRule="auto"/>
        <w:ind w:firstLine="567"/>
        <w:jc w:val="both"/>
        <w:rPr>
          <w:rFonts w:ascii="Times New Roman" w:eastAsia="Times New Roman" w:hAnsi="Times New Roman" w:cs="Times New Roman"/>
          <w:sz w:val="24"/>
        </w:rPr>
      </w:pPr>
      <w:r w:rsidRPr="00F132A9">
        <w:rPr>
          <w:rFonts w:ascii="Times New Roman" w:eastAsia="Times New Roman" w:hAnsi="Times New Roman" w:cs="Times New Roman"/>
          <w:sz w:val="24"/>
        </w:rPr>
        <w:t>РП.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w:t>
      </w:r>
      <w:r>
        <w:rPr>
          <w:rFonts w:ascii="Times New Roman" w:eastAsia="Times New Roman" w:hAnsi="Times New Roman" w:cs="Times New Roman"/>
          <w:sz w:val="24"/>
        </w:rPr>
        <w:t>ения и др.), использует предметы быта (корзина, полотенце, скатерть и др.), посуду (деревянная ложка, самовар и др.), предметы-заместители.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татарских народных сказок, литературных произведений татарских писателей и поэтов. Проявляет интерес к кукле в национальном татарском костюме (мальчик, девочка).</w:t>
      </w:r>
    </w:p>
    <w:p w:rsidR="00BC5D2A" w:rsidRDefault="00BC5D2A" w:rsidP="00BC5D2A">
      <w:pPr>
        <w:spacing w:before="120" w:after="0" w:line="240" w:lineRule="auto"/>
        <w:ind w:firstLine="567"/>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Возраст 4 – 5 лет (средняя группа). </w:t>
      </w:r>
    </w:p>
    <w:p w:rsidR="00BC5D2A" w:rsidRPr="00F132A9"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sidRPr="00F132A9">
        <w:rPr>
          <w:rFonts w:ascii="Times New Roman" w:eastAsia="Times New Roman" w:hAnsi="Times New Roman" w:cs="Times New Roman"/>
          <w:sz w:val="24"/>
          <w:shd w:val="clear" w:color="auto" w:fill="FFFFFF"/>
        </w:rPr>
        <w:t xml:space="preserve">В игровой деятельности у детей появляются ролевые взаимодействия.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w:t>
      </w:r>
      <w:proofErr w:type="spellStart"/>
      <w:r w:rsidRPr="00F132A9">
        <w:rPr>
          <w:rFonts w:ascii="Times New Roman" w:eastAsia="Times New Roman" w:hAnsi="Times New Roman" w:cs="Times New Roman"/>
          <w:sz w:val="24"/>
          <w:shd w:val="clear" w:color="auto" w:fill="FFFFFF"/>
        </w:rPr>
        <w:t>Рисунокстановится</w:t>
      </w:r>
      <w:proofErr w:type="spellEnd"/>
      <w:r w:rsidRPr="00F132A9">
        <w:rPr>
          <w:rFonts w:ascii="Times New Roman" w:eastAsia="Times New Roman" w:hAnsi="Times New Roman" w:cs="Times New Roman"/>
          <w:sz w:val="24"/>
          <w:shd w:val="clear" w:color="auto" w:fill="FFFFFF"/>
        </w:rPr>
        <w:t xml:space="preserve"> предметным и детализированным. Совершенствуется техническая сторона изобразительной деятельности. Усложняется конструирование. Формируются навыки конструирования по собственному замыслу, а также планирование последовательности действий.</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Двигательная сфера ребенка характеризуется позитивными изменениями мелкой и крупной моторики. Развиваются ловкость, координация движений. Дети удерживают равновесие, перешагивают через небольшие преграды. Усложняются игры с мячом. Восприятие детей становится более развитым.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BC5D2A" w:rsidRPr="00F132A9" w:rsidRDefault="00BC5D2A" w:rsidP="00BC5D2A">
      <w:pPr>
        <w:spacing w:after="0" w:line="240" w:lineRule="auto"/>
        <w:ind w:firstLine="567"/>
        <w:jc w:val="both"/>
        <w:rPr>
          <w:rFonts w:ascii="Times New Roman" w:eastAsia="Times New Roman" w:hAnsi="Times New Roman" w:cs="Times New Roman"/>
          <w:i/>
          <w:sz w:val="24"/>
        </w:rPr>
      </w:pPr>
      <w:r w:rsidRPr="00F132A9">
        <w:rPr>
          <w:rFonts w:ascii="Times New Roman" w:eastAsia="Times New Roman" w:hAnsi="Times New Roman" w:cs="Times New Roman"/>
          <w:sz w:val="24"/>
          <w:shd w:val="clear" w:color="auto" w:fill="FFFFFF"/>
        </w:rPr>
        <w:lastRenderedPageBreak/>
        <w:t>Возрастает объем памяти.</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 xml:space="preserve">Начинает развиваться образное мышление. Дети способны использовать простые схематизированные изображения для решения несложных задач. Развивается предвосхищение. Продолжает развиваться воображение. Формируются такие его особенности, как оригинальность и произвольность. Увеличивается устойчивость внимания. Речь становится предметом активности детей. Развивается грамматическая сторона речи.  Речь детей при взаимодействии друг с другом носит ситуативный характер, а при общении с взрослым становится </w:t>
      </w:r>
      <w:proofErr w:type="gramStart"/>
      <w:r w:rsidRPr="00F132A9">
        <w:rPr>
          <w:rFonts w:ascii="Times New Roman" w:eastAsia="Times New Roman" w:hAnsi="Times New Roman" w:cs="Times New Roman"/>
          <w:sz w:val="24"/>
          <w:shd w:val="clear" w:color="auto" w:fill="FFFFFF"/>
        </w:rPr>
        <w:t>вне</w:t>
      </w:r>
      <w:proofErr w:type="gramEnd"/>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ситуативной.</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Изменяется содержание общения ребенка и взрослого.</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Ведущим становится познавательный мотив. У детей формируется потребность в уважении со стороны взрослого, для них оказывается чрезвычайно важной его похвала. У детей повышенная обидчивость - возрастной феномен. Взаимоотношения со сверстниками характеризуются избирательностью. Появляются постоянные партнеры по играм.</w:t>
      </w:r>
      <w:r>
        <w:rPr>
          <w:rFonts w:ascii="Times New Roman" w:eastAsia="Times New Roman" w:hAnsi="Times New Roman" w:cs="Times New Roman"/>
          <w:sz w:val="24"/>
          <w:shd w:val="clear" w:color="auto" w:fill="FFFFFF"/>
        </w:rPr>
        <w:t xml:space="preserve"> </w:t>
      </w:r>
      <w:r w:rsidRPr="00F132A9">
        <w:rPr>
          <w:rFonts w:ascii="Times New Roman" w:eastAsia="Times New Roman" w:hAnsi="Times New Roman" w:cs="Times New Roman"/>
          <w:sz w:val="24"/>
          <w:shd w:val="clear" w:color="auto" w:fill="FFFFFF"/>
        </w:rPr>
        <w:t xml:space="preserve">В группах начинают выделяться лидеры. Появляются </w:t>
      </w:r>
      <w:proofErr w:type="spellStart"/>
      <w:r w:rsidRPr="00F132A9">
        <w:rPr>
          <w:rFonts w:ascii="Times New Roman" w:eastAsia="Times New Roman" w:hAnsi="Times New Roman" w:cs="Times New Roman"/>
          <w:sz w:val="24"/>
          <w:shd w:val="clear" w:color="auto" w:fill="FFFFFF"/>
        </w:rPr>
        <w:t>конкурентность</w:t>
      </w:r>
      <w:proofErr w:type="spellEnd"/>
      <w:r w:rsidRPr="00F132A9">
        <w:rPr>
          <w:rFonts w:ascii="Times New Roman" w:eastAsia="Times New Roman" w:hAnsi="Times New Roman" w:cs="Times New Roman"/>
          <w:sz w:val="24"/>
          <w:shd w:val="clear" w:color="auto" w:fill="FFFFFF"/>
        </w:rPr>
        <w:t xml:space="preserve">, </w:t>
      </w:r>
      <w:proofErr w:type="spellStart"/>
      <w:r w:rsidRPr="00F132A9">
        <w:rPr>
          <w:rFonts w:ascii="Times New Roman" w:eastAsia="Times New Roman" w:hAnsi="Times New Roman" w:cs="Times New Roman"/>
          <w:sz w:val="24"/>
          <w:shd w:val="clear" w:color="auto" w:fill="FFFFFF"/>
        </w:rPr>
        <w:t>соревновательность</w:t>
      </w:r>
      <w:proofErr w:type="spellEnd"/>
      <w:r w:rsidRPr="00F132A9">
        <w:rPr>
          <w:rFonts w:ascii="Times New Roman" w:eastAsia="Times New Roman" w:hAnsi="Times New Roman" w:cs="Times New Roman"/>
          <w:sz w:val="24"/>
          <w:shd w:val="clear" w:color="auto" w:fill="FFFFFF"/>
        </w:rPr>
        <w:t>.</w:t>
      </w:r>
    </w:p>
    <w:p w:rsidR="00BC5D2A" w:rsidRDefault="00BC5D2A" w:rsidP="00BC5D2A">
      <w:pPr>
        <w:spacing w:after="0" w:line="240" w:lineRule="auto"/>
        <w:ind w:firstLine="567"/>
        <w:jc w:val="both"/>
        <w:rPr>
          <w:rFonts w:ascii="Times New Roman" w:eastAsia="Times New Roman" w:hAnsi="Times New Roman" w:cs="Times New Roman"/>
          <w:sz w:val="24"/>
        </w:rPr>
      </w:pPr>
      <w:r w:rsidRPr="00F132A9">
        <w:rPr>
          <w:rFonts w:ascii="Times New Roman" w:eastAsia="Times New Roman" w:hAnsi="Times New Roman" w:cs="Times New Roman"/>
          <w:sz w:val="24"/>
          <w:shd w:val="clear" w:color="auto" w:fill="FFFFFF"/>
        </w:rPr>
        <w:t>РП. Ребёнок д</w:t>
      </w:r>
      <w:r w:rsidRPr="00F132A9">
        <w:rPr>
          <w:rFonts w:ascii="Times New Roman" w:eastAsia="Times New Roman" w:hAnsi="Times New Roman" w:cs="Times New Roman"/>
          <w:sz w:val="24"/>
        </w:rPr>
        <w:t>ружит и общается с детьми-татарами и с детьми других</w:t>
      </w:r>
      <w:r>
        <w:rPr>
          <w:rFonts w:ascii="Times New Roman" w:eastAsia="Times New Roman" w:hAnsi="Times New Roman" w:cs="Times New Roman"/>
          <w:sz w:val="24"/>
        </w:rPr>
        <w:t xml:space="preserve">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shd w:val="clear" w:color="auto" w:fill="FFFFFF"/>
        </w:rPr>
        <w:t xml:space="preserve">УМК «Говорим </w:t>
      </w:r>
      <w:proofErr w:type="gramStart"/>
      <w:r>
        <w:rPr>
          <w:rFonts w:ascii="Times New Roman" w:eastAsia="Times New Roman" w:hAnsi="Times New Roman" w:cs="Times New Roman"/>
          <w:b/>
          <w:sz w:val="24"/>
          <w:shd w:val="clear" w:color="auto" w:fill="FFFFFF"/>
        </w:rPr>
        <w:t xml:space="preserve">по - </w:t>
      </w:r>
      <w:proofErr w:type="spellStart"/>
      <w:r>
        <w:rPr>
          <w:rFonts w:ascii="Times New Roman" w:eastAsia="Times New Roman" w:hAnsi="Times New Roman" w:cs="Times New Roman"/>
          <w:b/>
          <w:sz w:val="24"/>
          <w:shd w:val="clear" w:color="auto" w:fill="FFFFFF"/>
        </w:rPr>
        <w:t>татарски</w:t>
      </w:r>
      <w:proofErr w:type="spellEnd"/>
      <w:proofErr w:type="gramEnd"/>
      <w:r>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sz w:val="24"/>
          <w:shd w:val="clear" w:color="auto" w:fill="FFFFFF"/>
        </w:rPr>
        <w:t>Понимает обращенную речь в виде отдельного предложения (в рамках предусмотренного УМК «</w:t>
      </w:r>
      <w:proofErr w:type="spellStart"/>
      <w:r>
        <w:rPr>
          <w:rFonts w:ascii="Times New Roman" w:eastAsia="Times New Roman" w:hAnsi="Times New Roman" w:cs="Times New Roman"/>
          <w:sz w:val="24"/>
          <w:shd w:val="clear" w:color="auto" w:fill="FFFFFF"/>
        </w:rPr>
        <w:t>Татарча</w:t>
      </w:r>
      <w:proofErr w:type="spellEnd"/>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сөйләшәбез</w:t>
      </w:r>
      <w:proofErr w:type="spellEnd"/>
      <w:r>
        <w:rPr>
          <w:rFonts w:ascii="Times New Roman" w:eastAsia="Times New Roman" w:hAnsi="Times New Roman" w:cs="Times New Roman"/>
          <w:sz w:val="24"/>
          <w:shd w:val="clear" w:color="auto" w:fill="FFFFFF"/>
        </w:rPr>
        <w:t>» - «Учимся говорить по-татарски» образовательного материала). Проявляет устойчивый интерес к обучению татарскому языку. Безошибочно выбирает предмет, картинку, описанную на татарском языке. Владеет лексическим объемом, предусмотренным УМК «</w:t>
      </w:r>
      <w:proofErr w:type="spellStart"/>
      <w:r>
        <w:rPr>
          <w:rFonts w:ascii="Times New Roman" w:eastAsia="Times New Roman" w:hAnsi="Times New Roman" w:cs="Times New Roman"/>
          <w:sz w:val="24"/>
          <w:shd w:val="clear" w:color="auto" w:fill="FFFFFF"/>
        </w:rPr>
        <w:t>Татарча</w:t>
      </w:r>
      <w:proofErr w:type="spellEnd"/>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сөйләшәбез</w:t>
      </w:r>
      <w:proofErr w:type="spellEnd"/>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не менее 62 слов. Включается в диалог</w:t>
      </w: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rPr>
        <w:t>понимает речь собеседника, высказывается простыми предложениями на татарском языке.</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 xml:space="preserve">УМК «Говорим на родном языке»: </w:t>
      </w:r>
      <w:r>
        <w:rPr>
          <w:rFonts w:ascii="Times New Roman" w:eastAsia="Times New Roman" w:hAnsi="Times New Roman" w:cs="Times New Roman"/>
          <w:sz w:val="24"/>
        </w:rPr>
        <w:t xml:space="preserve">Ребенок называет свою фамилию, имя </w:t>
      </w:r>
      <w:r>
        <w:rPr>
          <w:rFonts w:ascii="Times New Roman" w:eastAsia="Times New Roman" w:hAnsi="Times New Roman" w:cs="Times New Roman"/>
          <w:sz w:val="24"/>
          <w:shd w:val="clear" w:color="auto" w:fill="FFFFFF"/>
        </w:rPr>
        <w:t>(в рамках предусмотренного УМК «</w:t>
      </w:r>
      <w:proofErr w:type="spellStart"/>
      <w:r>
        <w:rPr>
          <w:rFonts w:ascii="Times New Roman" w:eastAsia="Times New Roman" w:hAnsi="Times New Roman" w:cs="Times New Roman"/>
          <w:sz w:val="24"/>
          <w:shd w:val="clear" w:color="auto" w:fill="FFFFFF"/>
        </w:rPr>
        <w:t>Туган</w:t>
      </w:r>
      <w:proofErr w:type="spellEnd"/>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телдә</w:t>
      </w:r>
      <w:proofErr w:type="spellEnd"/>
      <w:r>
        <w:rPr>
          <w:rFonts w:ascii="Times New Roman" w:eastAsia="Times New Roman" w:hAnsi="Times New Roman" w:cs="Times New Roman"/>
          <w:sz w:val="24"/>
          <w:shd w:val="clear" w:color="auto" w:fill="FFFFFF"/>
        </w:rPr>
        <w:t xml:space="preserve"> </w:t>
      </w:r>
      <w:proofErr w:type="spellStart"/>
      <w:r>
        <w:rPr>
          <w:rFonts w:ascii="Times New Roman" w:eastAsia="Times New Roman" w:hAnsi="Times New Roman" w:cs="Times New Roman"/>
          <w:sz w:val="24"/>
          <w:shd w:val="clear" w:color="auto" w:fill="FFFFFF"/>
        </w:rPr>
        <w:t>сөйләшәбез</w:t>
      </w:r>
      <w:proofErr w:type="spellEnd"/>
      <w:r>
        <w:rPr>
          <w:rFonts w:ascii="Times New Roman" w:eastAsia="Times New Roman" w:hAnsi="Times New Roman" w:cs="Times New Roman"/>
          <w:sz w:val="24"/>
          <w:shd w:val="clear" w:color="auto" w:fill="FFFFFF"/>
        </w:rPr>
        <w:t>» «Говорим на родном языке», образовательного материала)</w:t>
      </w:r>
      <w:r>
        <w:rPr>
          <w:rFonts w:ascii="Times New Roman" w:eastAsia="Times New Roman" w:hAnsi="Times New Roman" w:cs="Times New Roman"/>
          <w:sz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Pr>
          <w:rFonts w:ascii="Times New Roman" w:eastAsia="Times New Roman" w:hAnsi="Times New Roman" w:cs="Times New Roman"/>
          <w:sz w:val="24"/>
          <w:shd w:val="clear" w:color="auto" w:fill="FFFFFF"/>
        </w:rPr>
        <w:t xml:space="preserve">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 </w:t>
      </w:r>
    </w:p>
    <w:p w:rsidR="00BC5D2A" w:rsidRDefault="00BC5D2A" w:rsidP="00BC5D2A">
      <w:pPr>
        <w:spacing w:before="120" w:after="0" w:line="240" w:lineRule="auto"/>
        <w:ind w:firstLine="567"/>
        <w:jc w:val="both"/>
        <w:rPr>
          <w:rFonts w:ascii="Times New Roman" w:eastAsia="Times New Roman" w:hAnsi="Times New Roman" w:cs="Times New Roman"/>
          <w:b/>
          <w:i/>
          <w:sz w:val="24"/>
        </w:rPr>
      </w:pPr>
      <w:r>
        <w:rPr>
          <w:rFonts w:ascii="Times New Roman" w:eastAsia="Times New Roman" w:hAnsi="Times New Roman" w:cs="Times New Roman"/>
          <w:b/>
          <w:i/>
          <w:sz w:val="24"/>
        </w:rPr>
        <w:t xml:space="preserve">Возраст 5 – 6 лет (старшая группа). </w:t>
      </w:r>
    </w:p>
    <w:p w:rsidR="00BC5D2A" w:rsidRPr="00A115B8"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Действия детей в играх становятся</w:t>
      </w:r>
      <w:r>
        <w:rPr>
          <w:rFonts w:ascii="Times New Roman" w:eastAsia="Times New Roman" w:hAnsi="Times New Roman" w:cs="Times New Roman"/>
          <w:b/>
          <w:sz w:val="24"/>
          <w:shd w:val="clear" w:color="auto" w:fill="FFFFFF"/>
        </w:rPr>
        <w:t xml:space="preserve"> разнообразными. </w:t>
      </w:r>
      <w:r>
        <w:rPr>
          <w:rFonts w:ascii="Times New Roman" w:eastAsia="Times New Roman" w:hAnsi="Times New Roman" w:cs="Times New Roman"/>
          <w:sz w:val="24"/>
          <w:shd w:val="clear" w:color="auto" w:fill="FFFFFF"/>
        </w:rPr>
        <w:t xml:space="preserve">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взаимодействие сопровождается речью. Дети начинают осваивать социальные отношения и понимать подчиненность позиций в различных видах деятельности взрослых. 5 – 6 лет </w:t>
      </w:r>
      <w:r w:rsidRPr="00A115B8">
        <w:rPr>
          <w:rFonts w:ascii="Times New Roman" w:eastAsia="Times New Roman" w:hAnsi="Times New Roman" w:cs="Times New Roman"/>
          <w:sz w:val="24"/>
          <w:shd w:val="clear" w:color="auto" w:fill="FFFFFF"/>
        </w:rPr>
        <w:t>-  возраст наиболее активного рисования.  Рисунки разные по содержанию. Рисунки приобретают сюжетный характер.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Конструктивная деятельность может осуществляться на</w:t>
      </w:r>
      <w:r>
        <w:rPr>
          <w:rFonts w:ascii="Times New Roman" w:eastAsia="Times New Roman" w:hAnsi="Times New Roman" w:cs="Times New Roman"/>
          <w:b/>
          <w:sz w:val="24"/>
          <w:shd w:val="clear" w:color="auto" w:fill="FFFFFF"/>
        </w:rPr>
        <w:t xml:space="preserve"> основе </w:t>
      </w:r>
      <w:r w:rsidRPr="00A115B8">
        <w:rPr>
          <w:rFonts w:ascii="Times New Roman" w:eastAsia="Times New Roman" w:hAnsi="Times New Roman" w:cs="Times New Roman"/>
          <w:sz w:val="24"/>
          <w:shd w:val="clear" w:color="auto" w:fill="FFFFFF"/>
        </w:rPr>
        <w:lastRenderedPageBreak/>
        <w:t>схемы, по замыслу и по условиям. Дети используют и называют различные детали конструктора.</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 xml:space="preserve">Появляется конструирование в ходе совместной деятельности. Могут конструировать из бумаги, природного материала. Развиваются чувства к </w:t>
      </w:r>
      <w:proofErr w:type="spellStart"/>
      <w:r w:rsidRPr="00A115B8">
        <w:rPr>
          <w:rFonts w:ascii="Times New Roman" w:eastAsia="Times New Roman" w:hAnsi="Times New Roman" w:cs="Times New Roman"/>
          <w:sz w:val="24"/>
          <w:shd w:val="clear" w:color="auto" w:fill="FFFFFF"/>
        </w:rPr>
        <w:t>сопричастию</w:t>
      </w:r>
      <w:proofErr w:type="spellEnd"/>
      <w:r w:rsidRPr="00A115B8">
        <w:rPr>
          <w:rFonts w:ascii="Times New Roman" w:eastAsia="Times New Roman" w:hAnsi="Times New Roman" w:cs="Times New Roman"/>
          <w:sz w:val="24"/>
          <w:shd w:val="clear" w:color="auto" w:fill="FFFFFF"/>
        </w:rPr>
        <w:t xml:space="preserve"> общего дела.</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Продолжает совершенствоваться восприятие цвета, формы и величины, строения предметов; систематизируются представления детей. Восприятие в этом возрасте характеризуется анализом сложных форм объектов.</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Развиваться образное мышление. Использую наглядное моделирование. Продолжают совершенствоваться обобщения, что является основой словесно-логического мышления. Дети группируют объекты по признакам. Используя свой наглядный опыт – дети могут давать адекватные причинные объяснения, способны рассуждать.</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Воображение в этом возрасте будет активно развиваться лишь при условии проведения специальной работы по его активизации.</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 xml:space="preserve">Продолжают развиваться устойчивость, распределение, переключаемость внимания. Наблюдается переход от </w:t>
      </w:r>
      <w:proofErr w:type="gramStart"/>
      <w:r w:rsidRPr="00A115B8">
        <w:rPr>
          <w:rFonts w:ascii="Times New Roman" w:eastAsia="Times New Roman" w:hAnsi="Times New Roman" w:cs="Times New Roman"/>
          <w:sz w:val="24"/>
          <w:shd w:val="clear" w:color="auto" w:fill="FFFFFF"/>
        </w:rPr>
        <w:t>непроизвольного</w:t>
      </w:r>
      <w:proofErr w:type="gramEnd"/>
      <w:r w:rsidRPr="00A115B8">
        <w:rPr>
          <w:rFonts w:ascii="Times New Roman" w:eastAsia="Times New Roman" w:hAnsi="Times New Roman" w:cs="Times New Roman"/>
          <w:sz w:val="24"/>
          <w:shd w:val="clear" w:color="auto" w:fill="FFFFFF"/>
        </w:rPr>
        <w:t xml:space="preserve"> к произвольному вниманию. Совершенствуется речь, в том числе ее звуковая сторона. Развиваются фонематический слух, интонационная выразительность речи. Совершенствуется грамматический строй речи. </w:t>
      </w:r>
    </w:p>
    <w:p w:rsidR="00BC5D2A"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sidRPr="00A115B8">
        <w:rPr>
          <w:rFonts w:ascii="Times New Roman" w:eastAsia="Times New Roman" w:hAnsi="Times New Roman" w:cs="Times New Roman"/>
          <w:sz w:val="24"/>
          <w:shd w:val="clear" w:color="auto" w:fill="FFFFFF"/>
        </w:rPr>
        <w:t>РП. 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w:t>
      </w:r>
      <w:r>
        <w:rPr>
          <w:rFonts w:ascii="Times New Roman" w:eastAsia="Times New Roman" w:hAnsi="Times New Roman" w:cs="Times New Roman"/>
          <w:sz w:val="24"/>
          <w:shd w:val="clear" w:color="auto" w:fill="FFFFFF"/>
        </w:rPr>
        <w:t>,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стремится к общению с ними. 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 Узнает звучание Государственного гимна Республики Татарстан.</w:t>
      </w:r>
    </w:p>
    <w:p w:rsidR="00BC5D2A"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rPr>
        <w:t xml:space="preserve">УМК «Говорим на родном языке»: </w:t>
      </w:r>
      <w:r>
        <w:rPr>
          <w:rFonts w:ascii="Times New Roman" w:eastAsia="Times New Roman" w:hAnsi="Times New Roman" w:cs="Times New Roman"/>
          <w:sz w:val="24"/>
        </w:rPr>
        <w:t>Ребенок рассказывает о своем родном крае, городе, о своей семье, о себе (в рамках предусмотренного УМК «</w:t>
      </w:r>
      <w:proofErr w:type="spellStart"/>
      <w:r>
        <w:rPr>
          <w:rFonts w:ascii="Times New Roman" w:eastAsia="Times New Roman" w:hAnsi="Times New Roman" w:cs="Times New Roman"/>
          <w:sz w:val="24"/>
        </w:rPr>
        <w:t>Туган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телдә</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сөйләшәбез</w:t>
      </w:r>
      <w:proofErr w:type="spellEnd"/>
      <w:r>
        <w:rPr>
          <w:rFonts w:ascii="Times New Roman" w:eastAsia="Times New Roman" w:hAnsi="Times New Roman" w:cs="Times New Roman"/>
          <w:sz w:val="24"/>
        </w:rPr>
        <w:t>» «Говорим на родном языке», образовательного материала). Наизусть рассказывает 2-3 стихотворения на родном языке. Применяет в разговоре обобщающие слова, рассказывает о своих игрушках,  о различных видах транспорта, о профессиях. В разговорной речи применяет слова-антонимы. Определяет свойства предметов и их различие.</w:t>
      </w:r>
      <w:r>
        <w:rPr>
          <w:rFonts w:ascii="Times New Roman" w:eastAsia="Times New Roman" w:hAnsi="Times New Roman" w:cs="Times New Roman"/>
          <w:sz w:val="24"/>
          <w:shd w:val="clear" w:color="auto" w:fill="FFFFFF"/>
        </w:rPr>
        <w:t xml:space="preserve"> Проявляет устойчивый интерес к обучению родному языку. Включается в диалогическую и монологическую речь, высказывается простыми предложениями на родном языке.</w:t>
      </w:r>
    </w:p>
    <w:p w:rsidR="00BC5D2A" w:rsidRDefault="00BC5D2A" w:rsidP="00BC5D2A">
      <w:pPr>
        <w:spacing w:before="120" w:after="0" w:line="240" w:lineRule="auto"/>
        <w:ind w:firstLine="567"/>
        <w:jc w:val="both"/>
        <w:rPr>
          <w:rFonts w:ascii="Times New Roman" w:eastAsia="Times New Roman" w:hAnsi="Times New Roman" w:cs="Times New Roman"/>
          <w:b/>
          <w:i/>
          <w:sz w:val="24"/>
        </w:rPr>
      </w:pPr>
      <w:r>
        <w:rPr>
          <w:rFonts w:ascii="Times New Roman" w:eastAsia="Times New Roman" w:hAnsi="Times New Roman" w:cs="Times New Roman"/>
          <w:b/>
          <w:i/>
          <w:sz w:val="24"/>
        </w:rPr>
        <w:t>Возраст 6-7 лет (подготовительная к школе  группа).</w:t>
      </w:r>
    </w:p>
    <w:p w:rsidR="00BC5D2A" w:rsidRPr="00A115B8"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Игровые действия детей становятся более сложными.</w:t>
      </w:r>
      <w:r>
        <w:rPr>
          <w:rFonts w:ascii="Times New Roman" w:eastAsia="Times New Roman" w:hAnsi="Times New Roman" w:cs="Times New Roman"/>
          <w:sz w:val="24"/>
          <w:shd w:val="clear" w:color="auto" w:fill="FFFFFF"/>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A115B8">
        <w:rPr>
          <w:rFonts w:ascii="Times New Roman" w:eastAsia="Times New Roman" w:hAnsi="Times New Roman" w:cs="Times New Roman"/>
          <w:sz w:val="24"/>
          <w:shd w:val="clear" w:color="auto" w:fill="FFFFFF"/>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При правильном педагогическом подходе у дошкольников формируются художественно-творческие способности в изобразительной деятельности. Конструирование из </w:t>
      </w:r>
      <w:proofErr w:type="gramStart"/>
      <w:r w:rsidRPr="00A115B8">
        <w:rPr>
          <w:rFonts w:ascii="Times New Roman" w:eastAsia="Times New Roman" w:hAnsi="Times New Roman" w:cs="Times New Roman"/>
          <w:sz w:val="24"/>
          <w:shd w:val="clear" w:color="auto" w:fill="FFFFFF"/>
        </w:rPr>
        <w:t>строительного</w:t>
      </w:r>
      <w:proofErr w:type="gramEnd"/>
      <w:r w:rsidRPr="00A115B8">
        <w:rPr>
          <w:rFonts w:ascii="Times New Roman" w:eastAsia="Times New Roman" w:hAnsi="Times New Roman" w:cs="Times New Roman"/>
          <w:sz w:val="24"/>
          <w:shd w:val="clear" w:color="auto" w:fill="FFFFFF"/>
        </w:rPr>
        <w:t xml:space="preserve"> материал становится симметричными и </w:t>
      </w:r>
      <w:r w:rsidRPr="00A115B8">
        <w:rPr>
          <w:rFonts w:ascii="Times New Roman" w:eastAsia="Times New Roman" w:hAnsi="Times New Roman" w:cs="Times New Roman"/>
          <w:sz w:val="24"/>
          <w:shd w:val="clear" w:color="auto" w:fill="FFFFFF"/>
        </w:rPr>
        <w:lastRenderedPageBreak/>
        <w:t xml:space="preserve">пропорциональными, их строительство осуществляется на основе зрительной ориентировки. Дети способны выполнять различные по степени сложности </w:t>
      </w:r>
      <w:proofErr w:type="gramStart"/>
      <w:r w:rsidRPr="00A115B8">
        <w:rPr>
          <w:rFonts w:ascii="Times New Roman" w:eastAsia="Times New Roman" w:hAnsi="Times New Roman" w:cs="Times New Roman"/>
          <w:sz w:val="24"/>
          <w:shd w:val="clear" w:color="auto" w:fill="FFFFFF"/>
        </w:rPr>
        <w:t>постройки</w:t>
      </w:r>
      <w:proofErr w:type="gramEnd"/>
      <w:r w:rsidRPr="00A115B8">
        <w:rPr>
          <w:rFonts w:ascii="Times New Roman" w:eastAsia="Times New Roman" w:hAnsi="Times New Roman" w:cs="Times New Roman"/>
          <w:sz w:val="24"/>
          <w:shd w:val="clear" w:color="auto" w:fill="FFFFFF"/>
        </w:rPr>
        <w:t xml:space="preserve"> как по собственному замыслу, так и по условиям. 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У 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 Использует схемы для ориентировки определённой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 xml:space="preserve">Продолжает развиваться внимание дошкольников, оно становится произвольным. Дети осуществляют достаточно сложную деятельность по правилам на </w:t>
      </w:r>
      <w:proofErr w:type="spellStart"/>
      <w:r w:rsidRPr="00A115B8">
        <w:rPr>
          <w:rFonts w:ascii="Times New Roman" w:eastAsia="Times New Roman" w:hAnsi="Times New Roman" w:cs="Times New Roman"/>
          <w:sz w:val="24"/>
          <w:shd w:val="clear" w:color="auto" w:fill="FFFFFF"/>
        </w:rPr>
        <w:t>словестном</w:t>
      </w:r>
      <w:proofErr w:type="spellEnd"/>
      <w:r w:rsidRPr="00A115B8">
        <w:rPr>
          <w:rFonts w:ascii="Times New Roman" w:eastAsia="Times New Roman" w:hAnsi="Times New Roman" w:cs="Times New Roman"/>
          <w:sz w:val="24"/>
          <w:shd w:val="clear" w:color="auto" w:fill="FFFFFF"/>
        </w:rPr>
        <w:t xml:space="preserve"> материале и могут действовать по двум правилам одновременно на наглядном материале. У дошкольников продолжает развиваться речь: ее звуковая сторона, грамматический строй, лексика. Развивается связная речь. В результате правильно организованной образовательной работы у детей развиваются </w:t>
      </w:r>
      <w:proofErr w:type="gramStart"/>
      <w:r w:rsidRPr="00A115B8">
        <w:rPr>
          <w:rFonts w:ascii="Times New Roman" w:eastAsia="Times New Roman" w:hAnsi="Times New Roman" w:cs="Times New Roman"/>
          <w:sz w:val="24"/>
          <w:shd w:val="clear" w:color="auto" w:fill="FFFFFF"/>
        </w:rPr>
        <w:t>диалогическая</w:t>
      </w:r>
      <w:proofErr w:type="gramEnd"/>
      <w:r w:rsidRPr="00A115B8">
        <w:rPr>
          <w:rFonts w:ascii="Times New Roman" w:eastAsia="Times New Roman" w:hAnsi="Times New Roman" w:cs="Times New Roman"/>
          <w:sz w:val="24"/>
          <w:shd w:val="clear" w:color="auto" w:fill="FFFFFF"/>
        </w:rPr>
        <w:t xml:space="preserve"> и некоторые виды монологической речи.</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Pr>
          <w:rFonts w:ascii="Times New Roman" w:eastAsia="Times New Roman" w:hAnsi="Times New Roman" w:cs="Times New Roman"/>
          <w:sz w:val="24"/>
          <w:shd w:val="clear" w:color="auto" w:fill="FFFFFF"/>
        </w:rPr>
        <w:t xml:space="preserve"> </w:t>
      </w:r>
      <w:r w:rsidRPr="00A115B8">
        <w:rPr>
          <w:rFonts w:ascii="Times New Roman" w:eastAsia="Times New Roman" w:hAnsi="Times New Roman" w:cs="Times New Roman"/>
          <w:sz w:val="24"/>
          <w:shd w:val="clear" w:color="auto" w:fill="FFFFFF"/>
        </w:rPr>
        <w:t xml:space="preserve">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BC5D2A"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sidRPr="00A115B8">
        <w:rPr>
          <w:rFonts w:ascii="Times New Roman" w:eastAsia="Times New Roman" w:hAnsi="Times New Roman" w:cs="Times New Roman"/>
          <w:sz w:val="24"/>
          <w:shd w:val="clear" w:color="auto" w:fill="FFFFFF"/>
        </w:rPr>
        <w:t>РП. Положительно относится к окружающим, проявляет уважительное</w:t>
      </w:r>
      <w:r>
        <w:rPr>
          <w:rFonts w:ascii="Times New Roman" w:eastAsia="Times New Roman" w:hAnsi="Times New Roman" w:cs="Times New Roman"/>
          <w:sz w:val="24"/>
          <w:shd w:val="clear" w:color="auto" w:fill="FFFFFF"/>
        </w:rPr>
        <w:t xml:space="preserve"> отношение к людям (независимо от их социального происхождения, расовой принадлежности, языка, вероисповедания, пола и возраста)</w:t>
      </w:r>
      <w:proofErr w:type="gramStart"/>
      <w:r>
        <w:rPr>
          <w:rFonts w:ascii="Times New Roman" w:eastAsia="Times New Roman" w:hAnsi="Times New Roman" w:cs="Times New Roman"/>
          <w:sz w:val="24"/>
          <w:shd w:val="clear" w:color="auto" w:fill="FFFFFF"/>
        </w:rPr>
        <w:t>.И</w:t>
      </w:r>
      <w:proofErr w:type="gramEnd"/>
      <w:r>
        <w:rPr>
          <w:rFonts w:ascii="Times New Roman" w:eastAsia="Times New Roman" w:hAnsi="Times New Roman" w:cs="Times New Roman"/>
          <w:sz w:val="24"/>
          <w:shd w:val="clear" w:color="auto" w:fill="FFFFFF"/>
        </w:rPr>
        <w:t xml:space="preserve">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w:t>
      </w:r>
      <w:proofErr w:type="gramStart"/>
      <w:r>
        <w:rPr>
          <w:rFonts w:ascii="Times New Roman" w:eastAsia="Times New Roman" w:hAnsi="Times New Roman" w:cs="Times New Roman"/>
          <w:sz w:val="24"/>
          <w:shd w:val="clear" w:color="auto" w:fill="FFFFFF"/>
        </w:rPr>
        <w:t>выражает интерес</w:t>
      </w:r>
      <w:proofErr w:type="gramEnd"/>
      <w:r>
        <w:rPr>
          <w:rFonts w:ascii="Times New Roman" w:eastAsia="Times New Roman" w:hAnsi="Times New Roman" w:cs="Times New Roman"/>
          <w:sz w:val="24"/>
          <w:shd w:val="clear" w:color="auto" w:fill="FFFFFF"/>
        </w:rPr>
        <w:t xml:space="preserve"> и уважение по отношению к культуре представителей других национальностей, стремится к общению с ними.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 Проявляет  интерес к живописным, скульптурным, музыкальным и др. средствам искусства деятелей культуры Республики Татарстан. Узнает  звучание Государственного гимна Российской Федерации. Имеет  представление о некоторых видах спорта, в том числе о национальном виде спорта – «борьба на поясах» (</w:t>
      </w:r>
      <w:proofErr w:type="spellStart"/>
      <w:r>
        <w:rPr>
          <w:rFonts w:ascii="Times New Roman" w:eastAsia="Times New Roman" w:hAnsi="Times New Roman" w:cs="Times New Roman"/>
          <w:sz w:val="24"/>
          <w:shd w:val="clear" w:color="auto" w:fill="FFFFFF"/>
        </w:rPr>
        <w:t>керәш</w:t>
      </w:r>
      <w:proofErr w:type="spellEnd"/>
      <w:r>
        <w:rPr>
          <w:rFonts w:ascii="Times New Roman" w:eastAsia="Times New Roman" w:hAnsi="Times New Roman" w:cs="Times New Roman"/>
          <w:sz w:val="24"/>
          <w:shd w:val="clear" w:color="auto" w:fill="FFFFFF"/>
        </w:rPr>
        <w:t>). С удовольствием участвует в национальных играх-состязаниях, празднике «Сабантуй».</w:t>
      </w:r>
    </w:p>
    <w:p w:rsidR="00BC5D2A" w:rsidRDefault="00BC5D2A" w:rsidP="00BC5D2A">
      <w:pPr>
        <w:spacing w:after="0" w:line="240" w:lineRule="auto"/>
        <w:ind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rPr>
        <w:t xml:space="preserve">УМК «Говорим на родном языке»: </w:t>
      </w:r>
      <w:r>
        <w:rPr>
          <w:rFonts w:ascii="Times New Roman" w:eastAsia="Times New Roman" w:hAnsi="Times New Roman" w:cs="Times New Roman"/>
          <w:sz w:val="24"/>
        </w:rPr>
        <w:t xml:space="preserve">Рассказывает о себе и своей семье на родном (татарском) языке: как зовут, сколько лет, где живет, как зовут родителей, их профессии (в </w:t>
      </w:r>
      <w:r>
        <w:rPr>
          <w:rFonts w:ascii="Times New Roman" w:eastAsia="Times New Roman" w:hAnsi="Times New Roman" w:cs="Times New Roman"/>
          <w:sz w:val="24"/>
        </w:rPr>
        <w:lastRenderedPageBreak/>
        <w:t>рамках предусмотренного УМК «</w:t>
      </w:r>
      <w:proofErr w:type="spellStart"/>
      <w:r>
        <w:rPr>
          <w:rFonts w:ascii="Times New Roman" w:eastAsia="Times New Roman" w:hAnsi="Times New Roman" w:cs="Times New Roman"/>
          <w:sz w:val="24"/>
        </w:rPr>
        <w:t>Туган</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телдә</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сөйләшәбез</w:t>
      </w:r>
      <w:proofErr w:type="spellEnd"/>
      <w:r>
        <w:rPr>
          <w:rFonts w:ascii="Times New Roman" w:eastAsia="Times New Roman" w:hAnsi="Times New Roman" w:cs="Times New Roman"/>
          <w:sz w:val="24"/>
        </w:rPr>
        <w:t xml:space="preserve">» «Говорим на родном языке», образовательного материала). </w:t>
      </w:r>
      <w:r>
        <w:rPr>
          <w:rFonts w:ascii="Times New Roman" w:eastAsia="Times New Roman" w:hAnsi="Times New Roman" w:cs="Times New Roman"/>
          <w:color w:val="000000"/>
          <w:sz w:val="24"/>
        </w:rPr>
        <w:t xml:space="preserve">Поддерживает диалогическую и монологическую речь. </w:t>
      </w:r>
      <w:r>
        <w:rPr>
          <w:rFonts w:ascii="Times New Roman" w:eastAsia="Times New Roman" w:hAnsi="Times New Roman" w:cs="Times New Roman"/>
          <w:sz w:val="24"/>
        </w:rPr>
        <w:t xml:space="preserve">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w:t>
      </w:r>
      <w:proofErr w:type="gramStart"/>
      <w:r>
        <w:rPr>
          <w:rFonts w:ascii="Times New Roman" w:eastAsia="Times New Roman" w:hAnsi="Times New Roman" w:cs="Times New Roman"/>
          <w:sz w:val="24"/>
        </w:rPr>
        <w:t>Мотивирован</w:t>
      </w:r>
      <w:proofErr w:type="gramEnd"/>
      <w:r>
        <w:rPr>
          <w:rFonts w:ascii="Times New Roman" w:eastAsia="Times New Roman" w:hAnsi="Times New Roman" w:cs="Times New Roman"/>
          <w:sz w:val="24"/>
        </w:rPr>
        <w:t xml:space="preserve">  к дальнейшему, более осознанному изучению родного (татарского) языка.</w:t>
      </w:r>
    </w:p>
    <w:p w:rsidR="00BC5D2A" w:rsidRDefault="00BC5D2A" w:rsidP="00BC5D2A">
      <w:pPr>
        <w:spacing w:after="0" w:line="240" w:lineRule="auto"/>
        <w:jc w:val="both"/>
        <w:rPr>
          <w:rFonts w:ascii="Times New Roman" w:eastAsia="Times New Roman" w:hAnsi="Times New Roman" w:cs="Times New Roman"/>
          <w:sz w:val="12"/>
          <w:shd w:val="clear" w:color="auto" w:fill="FFFFFF"/>
        </w:rPr>
      </w:pPr>
    </w:p>
    <w:p w:rsidR="00BC5D2A" w:rsidRDefault="00BC5D2A" w:rsidP="00BC5D2A">
      <w:pPr>
        <w:spacing w:after="0" w:line="278" w:lineRule="auto"/>
        <w:ind w:right="2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ПЛАНИРУЕМЫЕ РЕЗУЛЬТАТЫ </w:t>
      </w:r>
    </w:p>
    <w:p w:rsidR="00BC5D2A" w:rsidRDefault="00BC5D2A" w:rsidP="00BC5D2A">
      <w:pPr>
        <w:spacing w:after="0" w:line="278" w:lineRule="auto"/>
        <w:ind w:right="2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ОСВОЕНИЯ ПРОГРАММНОГО МАТЕРИАЛА</w:t>
      </w:r>
    </w:p>
    <w:p w:rsidR="00BC5D2A" w:rsidRDefault="00BC5D2A" w:rsidP="00BC5D2A">
      <w:pPr>
        <w:spacing w:after="0" w:line="240" w:lineRule="auto"/>
        <w:ind w:right="23"/>
        <w:jc w:val="center"/>
        <w:rPr>
          <w:rFonts w:ascii="Times New Roman" w:eastAsia="Times New Roman" w:hAnsi="Times New Roman" w:cs="Times New Roman"/>
          <w:i/>
          <w:shd w:val="clear" w:color="auto" w:fill="FFFFFF"/>
        </w:rPr>
      </w:pPr>
      <w:r>
        <w:rPr>
          <w:rFonts w:ascii="Times New Roman" w:eastAsia="Times New Roman" w:hAnsi="Times New Roman" w:cs="Times New Roman"/>
          <w:i/>
          <w:shd w:val="clear" w:color="auto" w:fill="FFFFFF"/>
        </w:rPr>
        <w:t>(п.4.6.ФГОС дошкольного образования)</w:t>
      </w:r>
    </w:p>
    <w:p w:rsidR="00BC5D2A" w:rsidRDefault="00BC5D2A" w:rsidP="00BC5D2A">
      <w:pPr>
        <w:spacing w:after="0" w:line="240" w:lineRule="auto"/>
        <w:ind w:right="20"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BC5D2A" w:rsidRDefault="00BC5D2A" w:rsidP="00BC5D2A">
      <w:pPr>
        <w:spacing w:before="120" w:after="0" w:line="240" w:lineRule="auto"/>
        <w:ind w:right="23" w:firstLine="567"/>
        <w:jc w:val="center"/>
        <w:rPr>
          <w:rFonts w:ascii="Times New Roman" w:eastAsia="Times New Roman" w:hAnsi="Times New Roman" w:cs="Times New Roman"/>
          <w:b/>
          <w:i/>
          <w:sz w:val="24"/>
          <w:shd w:val="clear" w:color="auto" w:fill="FFFFFF"/>
        </w:rPr>
      </w:pPr>
      <w:r>
        <w:rPr>
          <w:rFonts w:ascii="Times New Roman" w:eastAsia="Times New Roman" w:hAnsi="Times New Roman" w:cs="Times New Roman"/>
          <w:b/>
          <w:i/>
          <w:sz w:val="24"/>
          <w:shd w:val="clear" w:color="auto" w:fill="FFFFFF"/>
        </w:rPr>
        <w:t>Целевые ориентиры образования в раннем возрасте</w:t>
      </w:r>
    </w:p>
    <w:p w:rsidR="00BC5D2A" w:rsidRDefault="00BC5D2A" w:rsidP="00BC5D2A">
      <w:pPr>
        <w:numPr>
          <w:ilvl w:val="0"/>
          <w:numId w:val="1"/>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C5D2A" w:rsidRDefault="00BC5D2A" w:rsidP="00BC5D2A">
      <w:pPr>
        <w:numPr>
          <w:ilvl w:val="0"/>
          <w:numId w:val="1"/>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BC5D2A" w:rsidRDefault="00BC5D2A" w:rsidP="00BC5D2A">
      <w:pPr>
        <w:numPr>
          <w:ilvl w:val="0"/>
          <w:numId w:val="1"/>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владеет простейшими навыками самообслуживания; стремится проявлять самостоятельность в бытовом и игровом поведении;</w:t>
      </w:r>
    </w:p>
    <w:p w:rsidR="00BC5D2A" w:rsidRDefault="00BC5D2A" w:rsidP="00BC5D2A">
      <w:pPr>
        <w:numPr>
          <w:ilvl w:val="0"/>
          <w:numId w:val="1"/>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C5D2A" w:rsidRDefault="00BC5D2A" w:rsidP="00BC5D2A">
      <w:pPr>
        <w:numPr>
          <w:ilvl w:val="0"/>
          <w:numId w:val="1"/>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BC5D2A" w:rsidRDefault="00BC5D2A" w:rsidP="00BC5D2A">
      <w:pPr>
        <w:numPr>
          <w:ilvl w:val="0"/>
          <w:numId w:val="1"/>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проявляет интерес к сверстникам; наблюдает за их действиями и подражает им;</w:t>
      </w:r>
    </w:p>
    <w:p w:rsidR="00BC5D2A" w:rsidRDefault="00BC5D2A" w:rsidP="00BC5D2A">
      <w:pPr>
        <w:numPr>
          <w:ilvl w:val="0"/>
          <w:numId w:val="1"/>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C5D2A" w:rsidRDefault="00BC5D2A" w:rsidP="00BC5D2A">
      <w:pPr>
        <w:numPr>
          <w:ilvl w:val="0"/>
          <w:numId w:val="1"/>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 ребенка развита крупная моторика, он стремится осваивать различные виды движения (бег, лазанье, перешагивание и пр.).</w:t>
      </w:r>
    </w:p>
    <w:p w:rsidR="00BC5D2A" w:rsidRDefault="00BC5D2A" w:rsidP="00BC5D2A">
      <w:pPr>
        <w:spacing w:before="120" w:after="0" w:line="240" w:lineRule="auto"/>
        <w:jc w:val="center"/>
        <w:rPr>
          <w:rFonts w:ascii="Times New Roman" w:eastAsia="Times New Roman" w:hAnsi="Times New Roman" w:cs="Times New Roman"/>
          <w:b/>
          <w:i/>
          <w:sz w:val="24"/>
        </w:rPr>
      </w:pPr>
      <w:r>
        <w:rPr>
          <w:rFonts w:ascii="Times New Roman" w:eastAsia="Times New Roman" w:hAnsi="Times New Roman" w:cs="Times New Roman"/>
          <w:b/>
          <w:i/>
          <w:sz w:val="24"/>
        </w:rPr>
        <w:t>Целевые ориентиры на этапе завершения дошкольного образования</w:t>
      </w:r>
    </w:p>
    <w:p w:rsidR="00BC5D2A" w:rsidRDefault="00BC5D2A" w:rsidP="00BC5D2A">
      <w:pPr>
        <w:numPr>
          <w:ilvl w:val="0"/>
          <w:numId w:val="2"/>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BC5D2A" w:rsidRDefault="00BC5D2A" w:rsidP="00BC5D2A">
      <w:pPr>
        <w:numPr>
          <w:ilvl w:val="0"/>
          <w:numId w:val="2"/>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C5D2A" w:rsidRDefault="00BC5D2A" w:rsidP="00BC5D2A">
      <w:pPr>
        <w:numPr>
          <w:ilvl w:val="0"/>
          <w:numId w:val="2"/>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C5D2A" w:rsidRDefault="00BC5D2A" w:rsidP="00BC5D2A">
      <w:pPr>
        <w:numPr>
          <w:ilvl w:val="0"/>
          <w:numId w:val="2"/>
        </w:numPr>
        <w:spacing w:after="0" w:line="240" w:lineRule="auto"/>
        <w:ind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w:t>
      </w:r>
      <w:r>
        <w:rPr>
          <w:rFonts w:ascii="Times New Roman" w:eastAsia="Times New Roman" w:hAnsi="Times New Roman" w:cs="Times New Roman"/>
          <w:sz w:val="24"/>
        </w:rPr>
        <w:lastRenderedPageBreak/>
        <w:t>построения речевого высказывания в ситуации общения, может выделять звуки в словах, у ребенка складываются предпосылки грамотности;</w:t>
      </w:r>
      <w:proofErr w:type="gramEnd"/>
    </w:p>
    <w:p w:rsidR="00BC5D2A" w:rsidRDefault="00BC5D2A" w:rsidP="00BC5D2A">
      <w:pPr>
        <w:numPr>
          <w:ilvl w:val="0"/>
          <w:numId w:val="2"/>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C5D2A" w:rsidRDefault="00BC5D2A" w:rsidP="00BC5D2A">
      <w:pPr>
        <w:numPr>
          <w:ilvl w:val="0"/>
          <w:numId w:val="2"/>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BC5D2A" w:rsidRDefault="00BC5D2A" w:rsidP="00BC5D2A">
      <w:pPr>
        <w:numPr>
          <w:ilvl w:val="0"/>
          <w:numId w:val="2"/>
        </w:numPr>
        <w:spacing w:after="12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Pr>
          <w:rFonts w:ascii="Times New Roman" w:eastAsia="Times New Roman" w:hAnsi="Times New Roman" w:cs="Times New Roman"/>
          <w:sz w:val="28"/>
        </w:rPr>
        <w:t>.</w:t>
      </w:r>
    </w:p>
    <w:p w:rsidR="00BC5D2A" w:rsidRDefault="00BC5D2A" w:rsidP="00BC5D2A">
      <w:pPr>
        <w:spacing w:after="0" w:line="240" w:lineRule="auto"/>
        <w:jc w:val="center"/>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Целевые ориентиры  на этапе завершения реализации РП</w:t>
      </w:r>
    </w:p>
    <w:p w:rsidR="00BC5D2A" w:rsidRPr="00F41B13" w:rsidRDefault="00BC5D2A" w:rsidP="00BC5D2A">
      <w:pPr>
        <w:spacing w:after="0" w:line="240" w:lineRule="auto"/>
        <w:jc w:val="center"/>
        <w:rPr>
          <w:rFonts w:ascii="Times New Roman" w:eastAsia="Times New Roman" w:hAnsi="Times New Roman" w:cs="Times New Roman"/>
          <w:i/>
          <w:color w:val="000000" w:themeColor="text1"/>
        </w:rPr>
      </w:pPr>
      <w:r w:rsidRPr="00F41B13">
        <w:rPr>
          <w:rFonts w:ascii="Times New Roman" w:eastAsia="Times New Roman" w:hAnsi="Times New Roman" w:cs="Times New Roman"/>
          <w:color w:val="000000" w:themeColor="text1"/>
        </w:rPr>
        <w:t>(</w:t>
      </w:r>
      <w:r w:rsidRPr="00F41B13">
        <w:rPr>
          <w:rFonts w:ascii="Times New Roman" w:eastAsia="Times New Roman" w:hAnsi="Times New Roman" w:cs="Times New Roman"/>
          <w:color w:val="000000" w:themeColor="text1"/>
          <w:sz w:val="24"/>
          <w:lang w:val="tt-RU"/>
        </w:rPr>
        <w:t>Киләчәк</w:t>
      </w:r>
      <w:r w:rsidRPr="00F41B13">
        <w:rPr>
          <w:rFonts w:ascii="Times New Roman" w:eastAsia="Times New Roman" w:hAnsi="Times New Roman" w:cs="Times New Roman"/>
          <w:i/>
          <w:color w:val="000000" w:themeColor="text1"/>
        </w:rPr>
        <w:t xml:space="preserve"> </w:t>
      </w:r>
      <w:proofErr w:type="gramStart"/>
      <w:r w:rsidRPr="00F41B13">
        <w:rPr>
          <w:rFonts w:ascii="Times New Roman" w:eastAsia="Times New Roman" w:hAnsi="Times New Roman" w:cs="Times New Roman"/>
          <w:i/>
          <w:color w:val="000000" w:themeColor="text1"/>
        </w:rPr>
        <w:t>-</w:t>
      </w:r>
      <w:r>
        <w:rPr>
          <w:rFonts w:ascii="Times New Roman" w:eastAsia="Times New Roman" w:hAnsi="Times New Roman" w:cs="Times New Roman"/>
          <w:i/>
          <w:color w:val="000000" w:themeColor="text1"/>
        </w:rPr>
        <w:t>Б</w:t>
      </w:r>
      <w:proofErr w:type="gramEnd"/>
      <w:r>
        <w:rPr>
          <w:rFonts w:ascii="Times New Roman" w:eastAsia="Times New Roman" w:hAnsi="Times New Roman" w:cs="Times New Roman"/>
          <w:i/>
          <w:color w:val="000000" w:themeColor="text1"/>
        </w:rPr>
        <w:t>удущее</w:t>
      </w:r>
      <w:r w:rsidRPr="00F41B13">
        <w:rPr>
          <w:rFonts w:ascii="Times New Roman" w:eastAsia="Times New Roman" w:hAnsi="Times New Roman" w:cs="Times New Roman"/>
          <w:i/>
          <w:color w:val="000000" w:themeColor="text1"/>
        </w:rPr>
        <w:t xml:space="preserve">: региональная образовательная программа </w:t>
      </w:r>
    </w:p>
    <w:p w:rsidR="00BC5D2A" w:rsidRPr="00F41B13" w:rsidRDefault="00BC5D2A" w:rsidP="00BC5D2A">
      <w:pPr>
        <w:spacing w:after="120" w:line="240" w:lineRule="auto"/>
        <w:jc w:val="center"/>
        <w:rPr>
          <w:rFonts w:ascii="Times New Roman" w:eastAsia="Times New Roman" w:hAnsi="Times New Roman" w:cs="Times New Roman"/>
          <w:i/>
          <w:color w:val="000000" w:themeColor="text1"/>
          <w:sz w:val="28"/>
        </w:rPr>
      </w:pPr>
      <w:r w:rsidRPr="00F41B13">
        <w:rPr>
          <w:rFonts w:ascii="Times New Roman" w:eastAsia="Times New Roman" w:hAnsi="Times New Roman" w:cs="Times New Roman"/>
          <w:i/>
          <w:color w:val="000000" w:themeColor="text1"/>
        </w:rPr>
        <w:t xml:space="preserve">дошкольного образования. </w:t>
      </w:r>
      <w:proofErr w:type="spellStart"/>
      <w:proofErr w:type="gramStart"/>
      <w:r w:rsidRPr="00F41B13">
        <w:rPr>
          <w:rFonts w:ascii="Times New Roman" w:eastAsia="Times New Roman" w:hAnsi="Times New Roman" w:cs="Times New Roman"/>
          <w:i/>
          <w:color w:val="000000" w:themeColor="text1"/>
        </w:rPr>
        <w:t>Р.К.Шаехова</w:t>
      </w:r>
      <w:proofErr w:type="spellEnd"/>
      <w:r w:rsidRPr="00F41B13">
        <w:rPr>
          <w:rFonts w:ascii="Times New Roman" w:eastAsia="Times New Roman" w:hAnsi="Times New Roman" w:cs="Times New Roman"/>
          <w:i/>
          <w:color w:val="000000" w:themeColor="text1"/>
        </w:rPr>
        <w:t>)</w:t>
      </w:r>
      <w:proofErr w:type="gramEnd"/>
    </w:p>
    <w:p w:rsidR="00BC5D2A" w:rsidRDefault="00BC5D2A" w:rsidP="00BC5D2A">
      <w:pPr>
        <w:numPr>
          <w:ilvl w:val="0"/>
          <w:numId w:val="3"/>
        </w:num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ребенок обладает знаниями  моделирования позиции патриота своей страны через упорядочение представлений  о «Малой»  и «Большой Родине»;</w:t>
      </w:r>
    </w:p>
    <w:p w:rsidR="00BC5D2A" w:rsidRDefault="00BC5D2A" w:rsidP="00BC5D2A">
      <w:pPr>
        <w:numPr>
          <w:ilvl w:val="0"/>
          <w:numId w:val="3"/>
        </w:numPr>
        <w:suppressAutoHyphen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ребенок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C5D2A" w:rsidRDefault="00BC5D2A" w:rsidP="00BC5D2A">
      <w:pPr>
        <w:numPr>
          <w:ilvl w:val="0"/>
          <w:numId w:val="3"/>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ребенок понимает значимость сохранения и передачи культурно-исторического наследия своей малой Родины от поколения к поколению;</w:t>
      </w:r>
    </w:p>
    <w:p w:rsidR="00BC5D2A" w:rsidRDefault="00BC5D2A" w:rsidP="00BC5D2A">
      <w:pPr>
        <w:numPr>
          <w:ilvl w:val="0"/>
          <w:numId w:val="3"/>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ребенок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BC5D2A" w:rsidRDefault="00BC5D2A" w:rsidP="00BC5D2A">
      <w:pPr>
        <w:numPr>
          <w:ilvl w:val="0"/>
          <w:numId w:val="3"/>
        </w:num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BC5D2A" w:rsidRDefault="00BC5D2A" w:rsidP="00BC5D2A">
      <w:pPr>
        <w:numPr>
          <w:ilvl w:val="0"/>
          <w:numId w:val="3"/>
        </w:numPr>
        <w:spacing w:after="12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развито эмоционально – ценностного отношения  друг к другу в соответствии с гендерной принадлежностью.</w:t>
      </w:r>
    </w:p>
    <w:p w:rsidR="00BC5D2A" w:rsidRDefault="00BC5D2A" w:rsidP="00BC5D2A">
      <w:pPr>
        <w:spacing w:after="0" w:line="240" w:lineRule="auto"/>
        <w:ind w:left="567"/>
        <w:jc w:val="both"/>
        <w:rPr>
          <w:rFonts w:ascii="Times New Roman" w:eastAsia="Times New Roman" w:hAnsi="Times New Roman" w:cs="Times New Roman"/>
          <w:sz w:val="24"/>
        </w:rPr>
      </w:pPr>
    </w:p>
    <w:p w:rsidR="00BC5D2A" w:rsidRDefault="00BC5D2A" w:rsidP="00BC5D2A">
      <w:pPr>
        <w:spacing w:after="0" w:line="240" w:lineRule="auto"/>
        <w:jc w:val="center"/>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Целевые ориентиры  на этапе завершения дошкольного образования </w:t>
      </w:r>
    </w:p>
    <w:p w:rsidR="00BC5D2A" w:rsidRDefault="00BC5D2A" w:rsidP="00BC5D2A">
      <w:pPr>
        <w:spacing w:after="0" w:line="240" w:lineRule="auto"/>
        <w:jc w:val="center"/>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по обучению детей  родному (татарскому) языку </w:t>
      </w:r>
    </w:p>
    <w:p w:rsidR="00BC5D2A" w:rsidRDefault="00BC5D2A" w:rsidP="00BC5D2A">
      <w:pPr>
        <w:spacing w:after="120" w:line="240" w:lineRule="auto"/>
        <w:jc w:val="center"/>
        <w:rPr>
          <w:rFonts w:ascii="Times New Roman" w:eastAsia="Times New Roman" w:hAnsi="Times New Roman" w:cs="Times New Roman"/>
          <w:i/>
          <w:color w:val="000000"/>
          <w:sz w:val="24"/>
        </w:rPr>
      </w:pPr>
      <w:r>
        <w:rPr>
          <w:rFonts w:ascii="Times New Roman" w:eastAsia="Times New Roman" w:hAnsi="Times New Roman" w:cs="Times New Roman"/>
          <w:i/>
          <w:color w:val="000000"/>
          <w:sz w:val="24"/>
        </w:rPr>
        <w:t xml:space="preserve">(на основе УМК «Говорим на родном языке» З.М. </w:t>
      </w:r>
      <w:proofErr w:type="spellStart"/>
      <w:r>
        <w:rPr>
          <w:rFonts w:ascii="Times New Roman" w:eastAsia="Times New Roman" w:hAnsi="Times New Roman" w:cs="Times New Roman"/>
          <w:i/>
          <w:color w:val="000000"/>
          <w:sz w:val="24"/>
        </w:rPr>
        <w:t>Зарипова</w:t>
      </w:r>
      <w:proofErr w:type="spellEnd"/>
      <w:r>
        <w:rPr>
          <w:rFonts w:ascii="Times New Roman" w:eastAsia="Times New Roman" w:hAnsi="Times New Roman" w:cs="Times New Roman"/>
          <w:i/>
          <w:color w:val="000000"/>
          <w:sz w:val="24"/>
        </w:rPr>
        <w:t xml:space="preserve">, Л.Н. </w:t>
      </w:r>
      <w:proofErr w:type="spellStart"/>
      <w:r>
        <w:rPr>
          <w:rFonts w:ascii="Times New Roman" w:eastAsia="Times New Roman" w:hAnsi="Times New Roman" w:cs="Times New Roman"/>
          <w:i/>
          <w:color w:val="000000"/>
          <w:sz w:val="24"/>
        </w:rPr>
        <w:t>Вазиева</w:t>
      </w:r>
      <w:proofErr w:type="spellEnd"/>
      <w:r>
        <w:rPr>
          <w:rFonts w:ascii="Times New Roman" w:eastAsia="Times New Roman" w:hAnsi="Times New Roman" w:cs="Times New Roman"/>
          <w:i/>
          <w:color w:val="000000"/>
          <w:sz w:val="24"/>
        </w:rPr>
        <w:t xml:space="preserve">, Р.С. </w:t>
      </w:r>
      <w:proofErr w:type="spellStart"/>
      <w:r>
        <w:rPr>
          <w:rFonts w:ascii="Times New Roman" w:eastAsia="Times New Roman" w:hAnsi="Times New Roman" w:cs="Times New Roman"/>
          <w:i/>
          <w:color w:val="000000"/>
          <w:sz w:val="24"/>
        </w:rPr>
        <w:t>Зуфарова</w:t>
      </w:r>
      <w:proofErr w:type="spellEnd"/>
      <w:r>
        <w:rPr>
          <w:rFonts w:ascii="Times New Roman" w:eastAsia="Times New Roman" w:hAnsi="Times New Roman" w:cs="Times New Roman"/>
          <w:i/>
          <w:color w:val="000000"/>
          <w:sz w:val="24"/>
        </w:rPr>
        <w:t>)</w:t>
      </w:r>
    </w:p>
    <w:p w:rsidR="00BC5D2A" w:rsidRDefault="00BC5D2A" w:rsidP="00BC5D2A">
      <w:pPr>
        <w:numPr>
          <w:ilvl w:val="0"/>
          <w:numId w:val="4"/>
        </w:numPr>
        <w:spacing w:after="0" w:line="240" w:lineRule="auto"/>
        <w:ind w:firstLine="55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BC5D2A" w:rsidRDefault="00BC5D2A" w:rsidP="00BC5D2A">
      <w:pPr>
        <w:numPr>
          <w:ilvl w:val="0"/>
          <w:numId w:val="4"/>
        </w:numPr>
        <w:spacing w:after="0" w:line="240" w:lineRule="auto"/>
        <w:ind w:firstLine="556"/>
        <w:jc w:val="both"/>
        <w:rPr>
          <w:rFonts w:ascii="Times New Roman" w:eastAsia="Times New Roman" w:hAnsi="Times New Roman" w:cs="Times New Roman"/>
          <w:sz w:val="24"/>
        </w:rPr>
      </w:pPr>
      <w:r>
        <w:rPr>
          <w:rFonts w:ascii="Times New Roman" w:eastAsia="Times New Roman" w:hAnsi="Times New Roman" w:cs="Times New Roman"/>
          <w:sz w:val="24"/>
        </w:rPr>
        <w:t>Рассказывает о себе и своей семье на родном (татарском) языке  (как зовут, сколько лет, где живет, как зовут родителей, их профессии).</w:t>
      </w:r>
    </w:p>
    <w:p w:rsidR="00BC5D2A" w:rsidRDefault="00BC5D2A" w:rsidP="00BC5D2A">
      <w:pPr>
        <w:numPr>
          <w:ilvl w:val="0"/>
          <w:numId w:val="4"/>
        </w:numPr>
        <w:spacing w:after="0" w:line="240" w:lineRule="auto"/>
        <w:ind w:firstLine="556"/>
        <w:jc w:val="both"/>
        <w:rPr>
          <w:rFonts w:ascii="Times New Roman" w:eastAsia="Times New Roman" w:hAnsi="Times New Roman" w:cs="Times New Roman"/>
        </w:rPr>
      </w:pPr>
      <w:r>
        <w:rPr>
          <w:rFonts w:ascii="Times New Roman" w:eastAsia="Times New Roman" w:hAnsi="Times New Roman" w:cs="Times New Roman"/>
          <w:color w:val="000000"/>
          <w:sz w:val="24"/>
        </w:rPr>
        <w:t>Поддерживает диалогическую и монологическую речь.</w:t>
      </w:r>
    </w:p>
    <w:p w:rsidR="00BC5D2A" w:rsidRDefault="00BC5D2A" w:rsidP="00BC5D2A">
      <w:pPr>
        <w:numPr>
          <w:ilvl w:val="0"/>
          <w:numId w:val="4"/>
        </w:numPr>
        <w:spacing w:after="0" w:line="240" w:lineRule="auto"/>
        <w:ind w:firstLine="55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Отвечает на вопросы полными предложениями.</w:t>
      </w:r>
    </w:p>
    <w:p w:rsidR="00BC5D2A" w:rsidRDefault="00BC5D2A" w:rsidP="00BC5D2A">
      <w:pPr>
        <w:numPr>
          <w:ilvl w:val="0"/>
          <w:numId w:val="4"/>
        </w:numPr>
        <w:spacing w:after="0" w:line="240" w:lineRule="auto"/>
        <w:ind w:firstLine="55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Определяет жанр литературного произведения.</w:t>
      </w:r>
    </w:p>
    <w:p w:rsidR="00BC5D2A" w:rsidRDefault="00BC5D2A" w:rsidP="00BC5D2A">
      <w:pPr>
        <w:numPr>
          <w:ilvl w:val="0"/>
          <w:numId w:val="4"/>
        </w:numPr>
        <w:spacing w:after="0" w:line="240" w:lineRule="auto"/>
        <w:ind w:firstLine="556"/>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Распознает с помощью иллюстраций и рисунков литературные произведения.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Мотивирован</w:t>
      </w:r>
      <w:proofErr w:type="gramEnd"/>
      <w:r>
        <w:rPr>
          <w:rFonts w:ascii="Times New Roman" w:eastAsia="Times New Roman" w:hAnsi="Times New Roman" w:cs="Times New Roman"/>
          <w:sz w:val="24"/>
        </w:rPr>
        <w:t xml:space="preserve">  к дальнейшему, более осознанному изучению родного (татарского) языка.</w:t>
      </w:r>
    </w:p>
    <w:p w:rsidR="00BC5D2A" w:rsidRDefault="00BC5D2A" w:rsidP="00BC5D2A">
      <w:pPr>
        <w:spacing w:after="0" w:line="240" w:lineRule="auto"/>
        <w:jc w:val="both"/>
        <w:rPr>
          <w:rFonts w:ascii="Times New Roman" w:eastAsia="Times New Roman" w:hAnsi="Times New Roman" w:cs="Times New Roman"/>
          <w:sz w:val="12"/>
          <w:shd w:val="clear" w:color="auto" w:fill="FFFFFF"/>
        </w:rPr>
      </w:pPr>
    </w:p>
    <w:p w:rsidR="00BC5D2A" w:rsidRDefault="00BC5D2A" w:rsidP="00BC5D2A">
      <w:pPr>
        <w:tabs>
          <w:tab w:val="left" w:pos="8789"/>
          <w:tab w:val="left" w:pos="9214"/>
          <w:tab w:val="left" w:pos="9639"/>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II. СОДЕРЖАТЕЛЬНЫЙ РАЗДЕЛ ПРОГРАММЫ</w:t>
      </w:r>
    </w:p>
    <w:p w:rsidR="00BC5D2A" w:rsidRDefault="00BC5D2A" w:rsidP="00BC5D2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Описание образовательной деятельности в соответствии с направлениями </w:t>
      </w:r>
    </w:p>
    <w:p w:rsidR="00BC5D2A" w:rsidRDefault="00BC5D2A" w:rsidP="00BC5D2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развития ребенка.</w:t>
      </w:r>
    </w:p>
    <w:p w:rsidR="00BC5D2A" w:rsidRDefault="00BC5D2A" w:rsidP="00BC5D2A">
      <w:pPr>
        <w:spacing w:before="120"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lastRenderedPageBreak/>
        <w:t>Общие положения</w:t>
      </w:r>
      <w:r>
        <w:rPr>
          <w:rFonts w:ascii="Times New Roman" w:eastAsia="Times New Roman" w:hAnsi="Times New Roman" w:cs="Times New Roman"/>
          <w:sz w:val="24"/>
        </w:rPr>
        <w:t xml:space="preserve">. </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содержательном разделе </w:t>
      </w:r>
      <w:proofErr w:type="gramStart"/>
      <w:r>
        <w:rPr>
          <w:rFonts w:ascii="Times New Roman" w:eastAsia="Times New Roman" w:hAnsi="Times New Roman" w:cs="Times New Roman"/>
          <w:sz w:val="24"/>
        </w:rPr>
        <w:t>представлены</w:t>
      </w:r>
      <w:proofErr w:type="gramEnd"/>
      <w:r>
        <w:rPr>
          <w:rFonts w:ascii="Times New Roman" w:eastAsia="Times New Roman" w:hAnsi="Times New Roman" w:cs="Times New Roman"/>
          <w:sz w:val="24"/>
        </w:rPr>
        <w:t>:</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Деятельность взрослых и детей по реализации основной образовательной программы, организуется в двух основных моделях – </w:t>
      </w:r>
      <w:r>
        <w:rPr>
          <w:rFonts w:ascii="Times New Roman" w:eastAsia="Times New Roman" w:hAnsi="Times New Roman" w:cs="Times New Roman"/>
          <w:b/>
          <w:sz w:val="24"/>
        </w:rPr>
        <w:t>совместной деятельности взрослого и детей</w:t>
      </w:r>
      <w:r>
        <w:rPr>
          <w:rFonts w:ascii="Times New Roman" w:eastAsia="Times New Roman" w:hAnsi="Times New Roman" w:cs="Times New Roman"/>
          <w:sz w:val="24"/>
        </w:rPr>
        <w:t xml:space="preserve"> и </w:t>
      </w:r>
      <w:r>
        <w:rPr>
          <w:rFonts w:ascii="Times New Roman" w:eastAsia="Times New Roman" w:hAnsi="Times New Roman" w:cs="Times New Roman"/>
          <w:b/>
          <w:sz w:val="24"/>
        </w:rPr>
        <w:t>самостоятельной деятельности детей</w:t>
      </w:r>
      <w:r>
        <w:rPr>
          <w:rFonts w:ascii="Times New Roman" w:eastAsia="Times New Roman" w:hAnsi="Times New Roman" w:cs="Times New Roman"/>
          <w:sz w:val="24"/>
        </w:rPr>
        <w:t xml:space="preserve">. Решение образовательных задач в рамках совместной деятельности взрослого и детей осуществляется как в </w:t>
      </w:r>
      <w:r>
        <w:rPr>
          <w:rFonts w:ascii="Times New Roman" w:eastAsia="Times New Roman" w:hAnsi="Times New Roman" w:cs="Times New Roman"/>
          <w:b/>
          <w:sz w:val="24"/>
        </w:rPr>
        <w:t xml:space="preserve"> образовательной деятельности</w:t>
      </w:r>
      <w:r>
        <w:rPr>
          <w:rFonts w:ascii="Times New Roman" w:eastAsia="Times New Roman" w:hAnsi="Times New Roman" w:cs="Times New Roman"/>
          <w:sz w:val="24"/>
        </w:rPr>
        <w:t xml:space="preserve"> (не связанной с одновременным проведением режимных моментов), так и </w:t>
      </w:r>
      <w:r>
        <w:rPr>
          <w:rFonts w:ascii="Times New Roman" w:eastAsia="Times New Roman" w:hAnsi="Times New Roman" w:cs="Times New Roman"/>
          <w:b/>
          <w:sz w:val="24"/>
        </w:rPr>
        <w:t>в образовательной деятельности, осуществляемой в ходе режимных моментов</w:t>
      </w:r>
      <w:r>
        <w:rPr>
          <w:rFonts w:ascii="Times New Roman" w:eastAsia="Times New Roman" w:hAnsi="Times New Roman" w:cs="Times New Roman"/>
          <w:sz w:val="24"/>
        </w:rPr>
        <w:t xml:space="preserve"> (во время утреннего прихода детей, прогулки, подготовки к приему пищи, дневному сну и т.п.).</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глубже понять главное содержание обучения.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b/>
          <w:sz w:val="24"/>
        </w:rPr>
        <w:t>Реализация Программы обеспечивается на основе вариативных форм, способов, методов и средств,</w:t>
      </w:r>
      <w:r>
        <w:rPr>
          <w:rFonts w:ascii="Times New Roman" w:eastAsia="Times New Roman" w:hAnsi="Times New Roman" w:cs="Times New Roman"/>
          <w:sz w:val="24"/>
        </w:rPr>
        <w:t xml:space="preserve"> представленных в методических пособиях, соответствующих принципам и целям ФГОС </w:t>
      </w:r>
      <w:proofErr w:type="gramStart"/>
      <w:r>
        <w:rPr>
          <w:rFonts w:ascii="Times New Roman" w:eastAsia="Times New Roman" w:hAnsi="Times New Roman" w:cs="Times New Roman"/>
          <w:sz w:val="24"/>
        </w:rPr>
        <w:t>ДО</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 xml:space="preserve">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BC5D2A" w:rsidRDefault="00BC5D2A" w:rsidP="00BC5D2A">
      <w:pPr>
        <w:spacing w:after="0" w:line="240" w:lineRule="auto"/>
        <w:ind w:firstLine="567"/>
        <w:jc w:val="both"/>
        <w:rPr>
          <w:rFonts w:ascii="Times New Roman" w:eastAsia="Times New Roman" w:hAnsi="Times New Roman" w:cs="Times New Roman"/>
          <w:sz w:val="24"/>
          <w:shd w:val="clear" w:color="auto" w:fill="00FFFF"/>
        </w:rPr>
      </w:pPr>
      <w:r>
        <w:rPr>
          <w:rFonts w:ascii="Times New Roman" w:eastAsia="Times New Roman" w:hAnsi="Times New Roman" w:cs="Times New Roman"/>
          <w:sz w:val="24"/>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BC5D2A" w:rsidRDefault="00BC5D2A" w:rsidP="00BC5D2A">
      <w:pPr>
        <w:spacing w:before="120"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ОБРАЗОВАТЕЛЬНАЯ ОБЛАСТЬ </w:t>
      </w:r>
    </w:p>
    <w:p w:rsidR="00BC5D2A" w:rsidRDefault="00BC5D2A" w:rsidP="00BC5D2A">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4"/>
        </w:rPr>
        <w:t>«СОЦИАЛЬНО-КОММУНИКАТИВНОЕ РАЗВИТИЕ»</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w:t>
      </w:r>
      <w:proofErr w:type="spellStart"/>
      <w:r>
        <w:rPr>
          <w:rFonts w:ascii="Times New Roman" w:eastAsia="Times New Roman" w:hAnsi="Times New Roman" w:cs="Times New Roman"/>
          <w:sz w:val="24"/>
        </w:rPr>
        <w:t>саморегуляции</w:t>
      </w:r>
      <w:proofErr w:type="spellEnd"/>
      <w:r>
        <w:rPr>
          <w:rFonts w:ascii="Times New Roman" w:eastAsia="Times New Roman" w:hAnsi="Times New Roman" w:cs="Times New Roman"/>
          <w:sz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w:t>
      </w:r>
      <w:r>
        <w:rPr>
          <w:rFonts w:ascii="Times New Roman" w:eastAsia="Times New Roman" w:hAnsi="Times New Roman" w:cs="Times New Roman"/>
          <w:sz w:val="24"/>
        </w:rPr>
        <w:lastRenderedPageBreak/>
        <w:t>уважительного отношения и чувства принадлежности к своей семье и к сообществу детей и взрослых в ДОО; формирование позитивных установок к различным видам труда и творчества; формирование основ безопасного поведения в быту, социуме, природе».</w:t>
      </w:r>
    </w:p>
    <w:p w:rsidR="00BC5D2A" w:rsidRDefault="00BC5D2A" w:rsidP="00BC5D2A">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Задачи в соответствии с РП:</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расширение знания детей о работе пожарной службы, службы скорой медицинской помощи г. Кукмор.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Обеспечение безопасности детей дошкольного возраста на улицах и дорогах родного города.</w:t>
      </w:r>
    </w:p>
    <w:p w:rsidR="00BC5D2A" w:rsidRDefault="00BC5D2A" w:rsidP="00BC5D2A">
      <w:pPr>
        <w:suppressAutoHyphens/>
        <w:spacing w:after="120" w:line="240" w:lineRule="auto"/>
        <w:ind w:left="425"/>
        <w:jc w:val="center"/>
        <w:rPr>
          <w:rFonts w:ascii="Times New Roman" w:eastAsia="Times New Roman" w:hAnsi="Times New Roman" w:cs="Times New Roman"/>
          <w:b/>
          <w:sz w:val="24"/>
        </w:rPr>
      </w:pPr>
    </w:p>
    <w:p w:rsidR="00BC5D2A" w:rsidRDefault="00BC5D2A" w:rsidP="00BC5D2A">
      <w:pPr>
        <w:suppressAutoHyphens/>
        <w:spacing w:after="120" w:line="240" w:lineRule="auto"/>
        <w:ind w:left="425"/>
        <w:jc w:val="center"/>
        <w:rPr>
          <w:rFonts w:ascii="Times New Roman" w:eastAsia="Times New Roman" w:hAnsi="Times New Roman" w:cs="Times New Roman"/>
          <w:b/>
          <w:sz w:val="24"/>
        </w:rPr>
      </w:pPr>
      <w:r>
        <w:rPr>
          <w:rFonts w:ascii="Times New Roman" w:eastAsia="Times New Roman" w:hAnsi="Times New Roman" w:cs="Times New Roman"/>
          <w:b/>
          <w:sz w:val="24"/>
        </w:rPr>
        <w:t>ОБРАЗОВАТЕЛЬНАЯ ОБЛАСТЬ  «ПОЗНАВАТЕЛЬНОЕ РАЗВИТИЕ».</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Times New Roman" w:eastAsia="Times New Roman" w:hAnsi="Times New Roman" w:cs="Times New Roman"/>
          <w:sz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общем</w:t>
      </w:r>
      <w:proofErr w:type="gramEnd"/>
      <w:r>
        <w:rPr>
          <w:rFonts w:ascii="Times New Roman" w:eastAsia="Times New Roman" w:hAnsi="Times New Roman" w:cs="Times New Roman"/>
          <w:sz w:val="24"/>
        </w:rPr>
        <w:t xml:space="preserve"> доме людей, об особенностях ее природы, многообразии стран и народов мира».</w:t>
      </w:r>
    </w:p>
    <w:p w:rsidR="00BC5D2A" w:rsidRDefault="00BC5D2A" w:rsidP="00BC5D2A">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Задачи в соответствии с РП.</w:t>
      </w:r>
    </w:p>
    <w:p w:rsidR="00BC5D2A" w:rsidRDefault="00BC5D2A" w:rsidP="00BC5D2A">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sz w:val="24"/>
        </w:rPr>
        <w:t>Ознакомление с историей Республики Татарстан, расширение знаний детей о своем родном крае (г. Кукмор).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г. Кукмор. 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p>
    <w:p w:rsidR="00BC5D2A" w:rsidRDefault="00BC5D2A" w:rsidP="00BC5D2A">
      <w:pPr>
        <w:spacing w:before="120"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ОБРАЗОВАТЕЛЬНАЯ ОБЛАСТЬ «РЕЧЕВОЕ РАЗВИТИЕ»</w:t>
      </w:r>
    </w:p>
    <w:p w:rsidR="00BC5D2A" w:rsidRDefault="00BC5D2A" w:rsidP="00BC5D2A">
      <w:pPr>
        <w:spacing w:after="0" w:line="240" w:lineRule="auto"/>
        <w:ind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C5D2A" w:rsidRDefault="00BC5D2A" w:rsidP="00BC5D2A">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Задачи в соответствии с РП.</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Использование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w:t>
      </w:r>
      <w:r>
        <w:rPr>
          <w:rFonts w:ascii="Times New Roman" w:eastAsia="Times New Roman" w:hAnsi="Times New Roman" w:cs="Times New Roman"/>
          <w:sz w:val="24"/>
        </w:rPr>
        <w:lastRenderedPageBreak/>
        <w:t>народов, проживающих в РТ, устного народного творчества: сказкам, преданиям, легендам, пословицам, поговоркам, загадкам.</w:t>
      </w:r>
    </w:p>
    <w:p w:rsidR="00BC5D2A" w:rsidRDefault="00BC5D2A" w:rsidP="00BC5D2A">
      <w:pPr>
        <w:spacing w:before="120" w:after="0" w:line="240" w:lineRule="auto"/>
        <w:ind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ОБРАЗОВАТЕЛЬНАЯ ОБЛАСТЬ</w:t>
      </w:r>
    </w:p>
    <w:p w:rsidR="00BC5D2A" w:rsidRDefault="00BC5D2A" w:rsidP="00BC5D2A">
      <w:pPr>
        <w:spacing w:after="0" w:line="240" w:lineRule="auto"/>
        <w:ind w:firstLine="567"/>
        <w:jc w:val="center"/>
        <w:rPr>
          <w:rFonts w:ascii="Times New Roman" w:eastAsia="Times New Roman" w:hAnsi="Times New Roman" w:cs="Times New Roman"/>
          <w:sz w:val="24"/>
        </w:rPr>
      </w:pPr>
      <w:r>
        <w:rPr>
          <w:rFonts w:ascii="Times New Roman" w:eastAsia="Times New Roman" w:hAnsi="Times New Roman" w:cs="Times New Roman"/>
          <w:b/>
          <w:sz w:val="24"/>
        </w:rPr>
        <w:t>«ХУДОЖЕСТВЕННО-ЭСТЕТИЧЕСКОЕ РАЗВИТИЕ</w:t>
      </w:r>
      <w:r>
        <w:rPr>
          <w:rFonts w:ascii="Times New Roman" w:eastAsia="Times New Roman" w:hAnsi="Times New Roman" w:cs="Times New Roman"/>
          <w:sz w:val="24"/>
        </w:rPr>
        <w:t>»</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C5D2A" w:rsidRDefault="00BC5D2A" w:rsidP="00BC5D2A">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Задачи в соответствии с РП:</w:t>
      </w:r>
    </w:p>
    <w:p w:rsidR="00BC5D2A" w:rsidRDefault="00BC5D2A" w:rsidP="00BC5D2A">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sz w:val="24"/>
        </w:rPr>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Приобщение к музыкальной культуре татарского народа; </w:t>
      </w:r>
      <w:r>
        <w:rPr>
          <w:rFonts w:ascii="Times New Roman" w:eastAsia="Times New Roman" w:hAnsi="Times New Roman" w:cs="Times New Roman"/>
          <w:color w:val="1A171B"/>
          <w:sz w:val="24"/>
        </w:rPr>
        <w:t xml:space="preserve">продолжение работы над формированием певческих навыков детей на основе национального репертуара; расширение объема основных и танцевальных движений. </w:t>
      </w:r>
      <w:r>
        <w:rPr>
          <w:rFonts w:ascii="Times New Roman" w:eastAsia="Times New Roman" w:hAnsi="Times New Roman" w:cs="Times New Roman"/>
          <w:sz w:val="24"/>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p>
    <w:p w:rsidR="00BC5D2A" w:rsidRDefault="00BC5D2A" w:rsidP="00BC5D2A">
      <w:pPr>
        <w:spacing w:before="120" w:after="0" w:line="240" w:lineRule="auto"/>
        <w:ind w:firstLine="567"/>
        <w:jc w:val="center"/>
        <w:rPr>
          <w:rFonts w:ascii="Times New Roman" w:eastAsia="Times New Roman" w:hAnsi="Times New Roman" w:cs="Times New Roman"/>
          <w:b/>
          <w:i/>
          <w:sz w:val="24"/>
        </w:rPr>
      </w:pPr>
      <w:r>
        <w:rPr>
          <w:rFonts w:ascii="Times New Roman" w:eastAsia="Times New Roman" w:hAnsi="Times New Roman" w:cs="Times New Roman"/>
          <w:b/>
          <w:sz w:val="24"/>
        </w:rPr>
        <w:t>ОБРАЗОВАТЕЛЬНАЯ ОБЛАСТЬ «ФИЗИЧЕСКОЕ РАЗВИТИЕ»</w:t>
      </w:r>
    </w:p>
    <w:p w:rsidR="00BC5D2A" w:rsidRDefault="00BC5D2A" w:rsidP="00BC5D2A">
      <w:pPr>
        <w:tabs>
          <w:tab w:val="left" w:pos="142"/>
        </w:tabs>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Pr>
          <w:rFonts w:ascii="Times New Roman" w:eastAsia="Times New Roman" w:hAnsi="Times New Roman" w:cs="Times New Roman"/>
          <w:sz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eastAsia="Times New Roman" w:hAnsi="Times New Roman" w:cs="Times New Roman"/>
          <w:sz w:val="24"/>
        </w:rPr>
        <w:t>саморегуляции</w:t>
      </w:r>
      <w:proofErr w:type="spellEnd"/>
      <w:r>
        <w:rPr>
          <w:rFonts w:ascii="Times New Roman" w:eastAsia="Times New Roman" w:hAnsi="Times New Roman" w:cs="Times New Roman"/>
          <w:sz w:val="24"/>
        </w:rPr>
        <w:t xml:space="preserve"> в двигательной сфере;</w:t>
      </w:r>
      <w:proofErr w:type="gramEnd"/>
      <w:r>
        <w:rPr>
          <w:rFonts w:ascii="Times New Roman" w:eastAsia="Times New Roman" w:hAnsi="Times New Roman" w:cs="Times New Roman"/>
          <w:sz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C5D2A" w:rsidRDefault="00BC5D2A" w:rsidP="00BC5D2A">
      <w:pPr>
        <w:tabs>
          <w:tab w:val="left" w:pos="142"/>
        </w:tabs>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Задачи в соответствии с РП:</w:t>
      </w:r>
    </w:p>
    <w:p w:rsidR="00BC5D2A" w:rsidRDefault="00BC5D2A" w:rsidP="00BC5D2A">
      <w:pPr>
        <w:spacing w:after="0" w:line="24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r>
        <w:rPr>
          <w:rFonts w:ascii="Times New Roman" w:eastAsia="Times New Roman" w:hAnsi="Times New Roman" w:cs="Times New Roman"/>
          <w:sz w:val="24"/>
        </w:rPr>
        <w:t xml:space="preserve"> Совершенствование физического развития детей через национальные праздники, народные игры.</w:t>
      </w:r>
    </w:p>
    <w:p w:rsidR="00BC5D2A" w:rsidRDefault="00BC5D2A" w:rsidP="00BC5D2A">
      <w:pPr>
        <w:spacing w:after="0" w:line="240" w:lineRule="auto"/>
        <w:ind w:left="720"/>
        <w:jc w:val="center"/>
        <w:rPr>
          <w:rFonts w:ascii="Times New Roman" w:eastAsia="Times New Roman" w:hAnsi="Times New Roman" w:cs="Times New Roman"/>
          <w:b/>
          <w:sz w:val="24"/>
        </w:rPr>
      </w:pPr>
      <w:r>
        <w:rPr>
          <w:rFonts w:ascii="Times New Roman" w:eastAsia="Times New Roman" w:hAnsi="Times New Roman" w:cs="Times New Roman"/>
          <w:b/>
          <w:sz w:val="24"/>
        </w:rPr>
        <w:t>Система работы взаимодействия с семьями воспитанников</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BC5D2A" w:rsidRDefault="00BC5D2A" w:rsidP="00BC5D2A">
      <w:p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Задачи работы с семьёй: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Изучение интересов, мнений и запросов родителей воспитанников.</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3.Выработка у педагогов уважительного отношения к традициям семейного воспитания детей.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4.Обеспечение пространства для личностного роста участников педагогического процесса, создание особой творческой атмосферы.</w:t>
      </w:r>
    </w:p>
    <w:p w:rsidR="00BC5D2A" w:rsidRDefault="00BC5D2A" w:rsidP="00BC5D2A">
      <w:pPr>
        <w:tabs>
          <w:tab w:val="left" w:pos="8789"/>
          <w:tab w:val="left" w:pos="9214"/>
          <w:tab w:val="left" w:pos="9639"/>
        </w:tabs>
        <w:spacing w:after="0" w:line="240" w:lineRule="auto"/>
        <w:rPr>
          <w:rFonts w:ascii="Times New Roman" w:eastAsia="Times New Roman" w:hAnsi="Times New Roman" w:cs="Times New Roman"/>
          <w:sz w:val="18"/>
        </w:rPr>
      </w:pPr>
    </w:p>
    <w:p w:rsidR="00BC5D2A" w:rsidRDefault="00BC5D2A" w:rsidP="00BC5D2A">
      <w:pPr>
        <w:tabs>
          <w:tab w:val="left" w:pos="8789"/>
          <w:tab w:val="left" w:pos="9214"/>
          <w:tab w:val="left" w:pos="9639"/>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III. ОРГАНИЗАЦИОННЫЙ РАЗДЕЛ ПРОГРАММЫ   </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развивающей предметно-пространственной среды, особенности взаимодействия педагогического коллектива с семьями воспитанников.</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Цель взаимодействия педагогического коллектива Учреждения с семьёй заключается в обеспечении разносторонней поддержки воспитательного потенциала семьи, помощи родителям в осознании </w:t>
      </w:r>
      <w:proofErr w:type="spellStart"/>
      <w:r>
        <w:rPr>
          <w:rFonts w:ascii="Times New Roman" w:eastAsia="Times New Roman" w:hAnsi="Times New Roman" w:cs="Times New Roman"/>
          <w:sz w:val="24"/>
        </w:rPr>
        <w:t>самоценности</w:t>
      </w:r>
      <w:proofErr w:type="spellEnd"/>
      <w:r>
        <w:rPr>
          <w:rFonts w:ascii="Times New Roman" w:eastAsia="Times New Roman" w:hAnsi="Times New Roman" w:cs="Times New Roman"/>
          <w:sz w:val="24"/>
        </w:rPr>
        <w:t xml:space="preserve"> дошкольного периода детства как базиса для всей последующей жизни человека.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Эффективное взаимодействие педагогического коллектива Учреждения и семьи возможно только при соблюдении комплекса психолого-педагогических условий: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поддержка эмоциональных сил ребёнка в процессе его взаимодействия с семьёй, осознание ценности семьи как «эмоционального тыла» для ребёнка;</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учёт в содержании общения с родителями разнородного характера социокультурных потребностей и интересов;</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нацеленность содержания общения с родителями на укрепление детско-родительских отношений;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сочетание комплекса форм сотрудничества методами активизации и развития педагогической рефлексии родителей;</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Принципы руководства взаимодействием общественного и семейного воспитания: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ценностного отношения к детству как части духовной жизни семьи, что является источником развития и ребёнка, и взрослого.</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деятельностный</w:t>
      </w:r>
      <w:proofErr w:type="spellEnd"/>
      <w:r>
        <w:rPr>
          <w:rFonts w:ascii="Times New Roman" w:eastAsia="Times New Roman" w:hAnsi="Times New Roman" w:cs="Times New Roman"/>
          <w:sz w:val="24"/>
        </w:rPr>
        <w:t xml:space="preserve"> в отношениях «педагог-семья».</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интеграции внешних и внутренних факторов повышения воспитательного потенциала семьи.</w:t>
      </w:r>
    </w:p>
    <w:p w:rsidR="00BC5D2A" w:rsidRDefault="00BC5D2A" w:rsidP="00BC5D2A">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доверительных отношений в системе «семья - детский сад», включающий готовность сторон доверять компетентности друг друга.</w:t>
      </w:r>
    </w:p>
    <w:p w:rsidR="00BC5D2A" w:rsidRDefault="00BC5D2A" w:rsidP="00BC5D2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color w:val="000000"/>
          <w:sz w:val="24"/>
        </w:rPr>
        <w:t>- 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w:t>
      </w:r>
    </w:p>
    <w:p w:rsidR="00BC5D2A" w:rsidRDefault="00BC5D2A" w:rsidP="00BC5D2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color w:val="000000"/>
          <w:sz w:val="24"/>
        </w:rPr>
        <w:t>- комплексности: целостное видение воспитательной компетентности родителей.</w:t>
      </w:r>
    </w:p>
    <w:p w:rsidR="00BC5D2A" w:rsidRDefault="00BC5D2A" w:rsidP="00BC5D2A">
      <w:pPr>
        <w:spacing w:after="0" w:line="240" w:lineRule="auto"/>
        <w:ind w:firstLine="567"/>
        <w:jc w:val="both"/>
        <w:rPr>
          <w:rFonts w:ascii="Times New Roman" w:eastAsia="Times New Roman" w:hAnsi="Times New Roman" w:cs="Times New Roman"/>
          <w:i/>
          <w:sz w:val="24"/>
        </w:rPr>
      </w:pPr>
      <w:r>
        <w:rPr>
          <w:rFonts w:ascii="Times New Roman" w:eastAsia="Times New Roman" w:hAnsi="Times New Roman" w:cs="Times New Roman"/>
          <w:color w:val="000000"/>
          <w:sz w:val="24"/>
        </w:rPr>
        <w:t xml:space="preserve">- системности: связан с упорядоченностью периодов развития воспитательного потенциала семьи от подготовки к будущему </w:t>
      </w:r>
      <w:proofErr w:type="spellStart"/>
      <w:r>
        <w:rPr>
          <w:rFonts w:ascii="Times New Roman" w:eastAsia="Times New Roman" w:hAnsi="Times New Roman" w:cs="Times New Roman"/>
          <w:color w:val="000000"/>
          <w:sz w:val="24"/>
        </w:rPr>
        <w:t>родительству</w:t>
      </w:r>
      <w:proofErr w:type="spellEnd"/>
      <w:r>
        <w:rPr>
          <w:rFonts w:ascii="Times New Roman" w:eastAsia="Times New Roman" w:hAnsi="Times New Roman" w:cs="Times New Roman"/>
          <w:color w:val="000000"/>
          <w:sz w:val="24"/>
        </w:rPr>
        <w:t xml:space="preserve"> к воспитанию его в разных периодах детства.</w:t>
      </w:r>
    </w:p>
    <w:p w:rsidR="007B24DD" w:rsidRDefault="007B24DD"/>
    <w:sectPr w:rsidR="007B2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320E3"/>
    <w:multiLevelType w:val="multilevel"/>
    <w:tmpl w:val="D520CB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4533EDA"/>
    <w:multiLevelType w:val="multilevel"/>
    <w:tmpl w:val="EBB8A8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D252A3F"/>
    <w:multiLevelType w:val="multilevel"/>
    <w:tmpl w:val="E5E088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F2B71CF"/>
    <w:multiLevelType w:val="multilevel"/>
    <w:tmpl w:val="D87489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D2A"/>
    <w:rsid w:val="007B24DD"/>
    <w:rsid w:val="00BC5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D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D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7151</Words>
  <Characters>40766</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2019-09-09T07:23:00Z</dcterms:created>
  <dcterms:modified xsi:type="dcterms:W3CDTF">2019-09-09T07:24:00Z</dcterms:modified>
</cp:coreProperties>
</file>